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EFD" w:rsidRDefault="00CA6703">
      <w:pPr>
        <w:spacing w:line="160" w:lineRule="atLeast"/>
        <w:ind w:right="640" w:firstLineChars="1947" w:firstLine="5864"/>
        <w:rPr>
          <w:rFonts w:hAnsi="宋体"/>
          <w:b/>
          <w:sz w:val="30"/>
          <w:szCs w:val="30"/>
        </w:rPr>
      </w:pPr>
      <w:r>
        <w:rPr>
          <w:rFonts w:hAnsi="宋体" w:hint="eastAsia"/>
          <w:b/>
          <w:sz w:val="30"/>
          <w:szCs w:val="30"/>
        </w:rPr>
        <w:t>合同编号：</w:t>
      </w:r>
    </w:p>
    <w:p w:rsidR="00363EFD" w:rsidRDefault="00CA6703">
      <w:pPr>
        <w:spacing w:line="160" w:lineRule="atLeast"/>
        <w:ind w:right="640" w:firstLineChars="1947" w:firstLine="5864"/>
        <w:rPr>
          <w:rFonts w:hAnsi="宋体"/>
          <w:b/>
          <w:sz w:val="30"/>
          <w:szCs w:val="30"/>
          <w:u w:val="single"/>
        </w:rPr>
      </w:pPr>
      <w:r>
        <w:rPr>
          <w:rFonts w:hAnsi="宋体" w:hint="eastAsia"/>
          <w:b/>
          <w:sz w:val="30"/>
          <w:szCs w:val="30"/>
        </w:rPr>
        <w:t>标段：</w:t>
      </w:r>
    </w:p>
    <w:p w:rsidR="00363EFD" w:rsidRDefault="00363EFD">
      <w:pPr>
        <w:spacing w:line="160" w:lineRule="atLeast"/>
        <w:rPr>
          <w:rFonts w:hAnsi="宋体"/>
          <w:b/>
          <w:sz w:val="72"/>
          <w:szCs w:val="72"/>
        </w:rPr>
      </w:pPr>
    </w:p>
    <w:p w:rsidR="00363EFD" w:rsidRDefault="00CA6703">
      <w:pPr>
        <w:spacing w:line="160" w:lineRule="atLeast"/>
        <w:jc w:val="center"/>
        <w:rPr>
          <w:rFonts w:hAnsi="宋体"/>
          <w:b/>
          <w:sz w:val="52"/>
          <w:szCs w:val="52"/>
        </w:rPr>
      </w:pPr>
      <w:r>
        <w:rPr>
          <w:rFonts w:hAnsi="宋体" w:hint="eastAsia"/>
          <w:b/>
          <w:sz w:val="72"/>
          <w:szCs w:val="72"/>
        </w:rPr>
        <w:t>盘锦市政府购买服务项目</w:t>
      </w:r>
    </w:p>
    <w:p w:rsidR="00363EFD" w:rsidRDefault="00363EFD">
      <w:pPr>
        <w:spacing w:line="160" w:lineRule="atLeast"/>
        <w:jc w:val="center"/>
        <w:rPr>
          <w:rFonts w:hAnsi="宋体"/>
          <w:b/>
          <w:sz w:val="52"/>
          <w:szCs w:val="52"/>
        </w:rPr>
      </w:pPr>
    </w:p>
    <w:p w:rsidR="00363EFD" w:rsidRDefault="00CA6703">
      <w:pPr>
        <w:spacing w:line="160" w:lineRule="atLeast"/>
        <w:jc w:val="center"/>
        <w:rPr>
          <w:rFonts w:hAnsi="宋体"/>
          <w:b/>
          <w:sz w:val="52"/>
          <w:szCs w:val="52"/>
        </w:rPr>
      </w:pPr>
      <w:r>
        <w:rPr>
          <w:rFonts w:hAnsi="宋体" w:hint="eastAsia"/>
          <w:b/>
          <w:sz w:val="52"/>
          <w:szCs w:val="52"/>
          <w:highlight w:val="green"/>
        </w:rPr>
        <w:t>（招标代理服务）</w:t>
      </w:r>
    </w:p>
    <w:p w:rsidR="00363EFD" w:rsidRDefault="00363EFD">
      <w:pPr>
        <w:spacing w:line="160" w:lineRule="atLeast"/>
        <w:jc w:val="center"/>
        <w:rPr>
          <w:rFonts w:hAnsi="宋体"/>
          <w:b/>
          <w:sz w:val="52"/>
          <w:szCs w:val="52"/>
        </w:rPr>
      </w:pPr>
    </w:p>
    <w:p w:rsidR="00363EFD" w:rsidRDefault="00CA6703">
      <w:pPr>
        <w:spacing w:line="160" w:lineRule="atLeast"/>
        <w:jc w:val="center"/>
        <w:rPr>
          <w:rFonts w:ascii="黑体" w:eastAsia="黑体" w:hAnsi="宋体"/>
          <w:b/>
          <w:sz w:val="110"/>
          <w:szCs w:val="110"/>
        </w:rPr>
      </w:pPr>
      <w:r>
        <w:rPr>
          <w:rFonts w:ascii="黑体" w:eastAsia="黑体" w:hAnsi="宋体" w:hint="eastAsia"/>
          <w:b/>
          <w:sz w:val="110"/>
          <w:szCs w:val="110"/>
        </w:rPr>
        <w:t>合  同  书</w:t>
      </w:r>
    </w:p>
    <w:p w:rsidR="00363EFD" w:rsidRDefault="00363EFD">
      <w:pPr>
        <w:spacing w:line="160" w:lineRule="atLeast"/>
        <w:jc w:val="center"/>
        <w:rPr>
          <w:rFonts w:hAnsi="宋体"/>
          <w:b/>
        </w:rPr>
      </w:pPr>
    </w:p>
    <w:p w:rsidR="00363EFD" w:rsidRDefault="00363EFD">
      <w:pPr>
        <w:spacing w:line="160" w:lineRule="atLeast"/>
        <w:jc w:val="center"/>
        <w:rPr>
          <w:rFonts w:hAnsi="宋体"/>
          <w:b/>
        </w:rPr>
      </w:pPr>
    </w:p>
    <w:p w:rsidR="00363EFD" w:rsidRDefault="00363EFD">
      <w:pPr>
        <w:spacing w:line="160" w:lineRule="atLeast"/>
        <w:jc w:val="center"/>
        <w:rPr>
          <w:rFonts w:hAnsi="宋体"/>
          <w:b/>
        </w:rPr>
      </w:pPr>
    </w:p>
    <w:p w:rsidR="00363EFD" w:rsidRDefault="00363EFD">
      <w:pPr>
        <w:spacing w:line="160" w:lineRule="atLeast"/>
        <w:ind w:firstLineChars="495" w:firstLine="1044"/>
        <w:rPr>
          <w:rFonts w:hAnsi="宋体"/>
          <w:b/>
        </w:rPr>
      </w:pPr>
    </w:p>
    <w:p w:rsidR="00363EFD" w:rsidRDefault="00363EFD">
      <w:pPr>
        <w:spacing w:line="160" w:lineRule="atLeast"/>
        <w:ind w:firstLineChars="495" w:firstLine="1044"/>
        <w:rPr>
          <w:rFonts w:hAnsi="宋体"/>
          <w:b/>
        </w:rPr>
      </w:pPr>
    </w:p>
    <w:p w:rsidR="00363EFD" w:rsidRDefault="00363EFD">
      <w:pPr>
        <w:spacing w:line="160" w:lineRule="atLeast"/>
        <w:ind w:firstLineChars="495" w:firstLine="1044"/>
        <w:rPr>
          <w:rFonts w:hAnsi="宋体"/>
          <w:b/>
        </w:rPr>
      </w:pPr>
    </w:p>
    <w:p w:rsidR="00363EFD" w:rsidRDefault="00363EFD">
      <w:pPr>
        <w:spacing w:line="160" w:lineRule="atLeast"/>
        <w:ind w:firstLineChars="495" w:firstLine="1044"/>
        <w:rPr>
          <w:rFonts w:hAnsi="宋体"/>
          <w:b/>
        </w:rPr>
      </w:pPr>
    </w:p>
    <w:p w:rsidR="00363EFD" w:rsidRDefault="00363EFD">
      <w:pPr>
        <w:spacing w:line="160" w:lineRule="atLeast"/>
        <w:rPr>
          <w:rFonts w:hAnsi="宋体"/>
          <w:b/>
        </w:rPr>
      </w:pPr>
    </w:p>
    <w:p w:rsidR="00363EFD" w:rsidRDefault="00CA6703">
      <w:pPr>
        <w:tabs>
          <w:tab w:val="left" w:pos="1260"/>
          <w:tab w:val="left" w:pos="1620"/>
          <w:tab w:val="left" w:pos="6840"/>
          <w:tab w:val="left" w:pos="7020"/>
          <w:tab w:val="left" w:pos="7200"/>
        </w:tabs>
        <w:spacing w:line="160" w:lineRule="atLeast"/>
        <w:ind w:firstLineChars="300" w:firstLine="1084"/>
        <w:rPr>
          <w:rFonts w:hAnsi="宋体"/>
          <w:b/>
          <w:sz w:val="36"/>
          <w:szCs w:val="36"/>
          <w:u w:val="single"/>
        </w:rPr>
      </w:pPr>
      <w:r>
        <w:rPr>
          <w:rFonts w:hAnsi="宋体" w:hint="eastAsia"/>
          <w:b/>
          <w:sz w:val="36"/>
          <w:szCs w:val="36"/>
        </w:rPr>
        <w:t>甲方：</w:t>
      </w:r>
    </w:p>
    <w:p w:rsidR="00363EFD" w:rsidRPr="00A40BA5" w:rsidRDefault="00CA6703" w:rsidP="00A40BA5">
      <w:pPr>
        <w:tabs>
          <w:tab w:val="left" w:pos="1260"/>
          <w:tab w:val="left" w:pos="1620"/>
          <w:tab w:val="left" w:pos="6840"/>
          <w:tab w:val="left" w:pos="7020"/>
          <w:tab w:val="left" w:pos="7200"/>
        </w:tabs>
        <w:spacing w:line="160" w:lineRule="atLeast"/>
        <w:ind w:firstLineChars="300" w:firstLine="1084"/>
        <w:rPr>
          <w:rFonts w:hAnsi="宋体"/>
          <w:b/>
          <w:sz w:val="36"/>
          <w:szCs w:val="36"/>
          <w:u w:val="single"/>
        </w:rPr>
      </w:pPr>
      <w:r>
        <w:rPr>
          <w:rFonts w:hAnsi="宋体" w:hint="eastAsia"/>
          <w:b/>
          <w:sz w:val="36"/>
          <w:szCs w:val="36"/>
        </w:rPr>
        <w:t>乙方：</w:t>
      </w:r>
      <w:bookmarkStart w:id="0" w:name="_GoBack"/>
      <w:bookmarkEnd w:id="0"/>
    </w:p>
    <w:p w:rsidR="00363EFD" w:rsidRDefault="00363EFD">
      <w:pPr>
        <w:rPr>
          <w:rFonts w:ascii="仿宋_GB2312" w:eastAsia="仿宋_GB2312" w:hAnsi="宋体"/>
          <w:sz w:val="28"/>
          <w:szCs w:val="28"/>
        </w:rPr>
        <w:sectPr w:rsidR="00363EFD">
          <w:footerReference w:type="even" r:id="rId7"/>
          <w:footerReference w:type="default" r:id="rId8"/>
          <w:pgSz w:w="11906" w:h="16838"/>
          <w:pgMar w:top="1869" w:right="1800" w:bottom="1713" w:left="1800" w:header="851" w:footer="992" w:gutter="0"/>
          <w:pgNumType w:fmt="numberInDash" w:start="1"/>
          <w:cols w:space="720"/>
          <w:docGrid w:type="lines" w:linePitch="312"/>
        </w:sectPr>
      </w:pPr>
    </w:p>
    <w:p w:rsidR="00363EFD" w:rsidRDefault="00CA6703">
      <w:pPr>
        <w:spacing w:line="360" w:lineRule="auto"/>
        <w:jc w:val="center"/>
        <w:rPr>
          <w:rFonts w:ascii="仿宋_GB2312" w:eastAsia="仿宋_GB2312" w:hAnsi="宋体"/>
          <w:sz w:val="24"/>
          <w:szCs w:val="24"/>
        </w:rPr>
      </w:pPr>
      <w:r>
        <w:rPr>
          <w:rFonts w:ascii="仿宋_GB2312" w:eastAsia="仿宋_GB2312" w:hAnsi="宋体" w:hint="eastAsia"/>
          <w:sz w:val="24"/>
          <w:szCs w:val="24"/>
        </w:rPr>
        <w:lastRenderedPageBreak/>
        <w:t>使   用   说   明</w:t>
      </w:r>
    </w:p>
    <w:p w:rsidR="00363EFD" w:rsidRDefault="00363EFD">
      <w:pPr>
        <w:spacing w:line="360" w:lineRule="auto"/>
        <w:jc w:val="center"/>
        <w:rPr>
          <w:rFonts w:ascii="仿宋_GB2312" w:eastAsia="仿宋_GB2312" w:hAnsi="宋体"/>
          <w:sz w:val="24"/>
          <w:szCs w:val="24"/>
        </w:rPr>
      </w:pPr>
    </w:p>
    <w:p w:rsidR="00363EFD" w:rsidRDefault="00CA6703">
      <w:pPr>
        <w:pStyle w:val="a5"/>
        <w:spacing w:line="360" w:lineRule="auto"/>
        <w:ind w:firstLine="560"/>
        <w:rPr>
          <w:rFonts w:ascii="仿宋_GB2312" w:eastAsia="仿宋_GB2312" w:hAnsi="宋体"/>
          <w:spacing w:val="20"/>
          <w:sz w:val="24"/>
          <w:szCs w:val="24"/>
        </w:rPr>
      </w:pPr>
      <w:r>
        <w:rPr>
          <w:rFonts w:ascii="仿宋_GB2312" w:eastAsia="仿宋_GB2312" w:hAnsi="宋体" w:hint="eastAsia"/>
          <w:spacing w:val="20"/>
          <w:sz w:val="24"/>
          <w:szCs w:val="24"/>
        </w:rPr>
        <w:t>一.本合同文本是根据《</w:t>
      </w:r>
      <w:r w:rsidR="00380F4F" w:rsidRPr="00380F4F">
        <w:rPr>
          <w:rFonts w:ascii="仿宋_GB2312" w:eastAsia="仿宋_GB2312" w:hAnsi="宋体" w:hint="eastAsia"/>
          <w:spacing w:val="20"/>
          <w:sz w:val="24"/>
          <w:szCs w:val="24"/>
        </w:rPr>
        <w:t>中华人民共和国民法典</w:t>
      </w:r>
      <w:r>
        <w:rPr>
          <w:rFonts w:ascii="仿宋_GB2312" w:eastAsia="仿宋_GB2312" w:hAnsi="宋体" w:hint="eastAsia"/>
          <w:spacing w:val="20"/>
          <w:sz w:val="24"/>
          <w:szCs w:val="24"/>
        </w:rPr>
        <w:t>》、《中华人民共和国招标投标法》和《建设部、国家工商行政管理总局制定的工程建设项目招标代理合同示范文本》及有关法律法规制定的示范文本，供双方当事人采用，签订合同前请仔细阅读。</w:t>
      </w:r>
    </w:p>
    <w:p w:rsidR="00363EFD" w:rsidRDefault="00CA6703">
      <w:pPr>
        <w:pStyle w:val="a5"/>
        <w:spacing w:line="360" w:lineRule="auto"/>
        <w:ind w:firstLine="560"/>
        <w:rPr>
          <w:rFonts w:ascii="仿宋_GB2312" w:eastAsia="仿宋_GB2312" w:hAnsi="宋体"/>
          <w:spacing w:val="20"/>
          <w:sz w:val="24"/>
          <w:szCs w:val="24"/>
        </w:rPr>
      </w:pPr>
      <w:r>
        <w:rPr>
          <w:rFonts w:ascii="仿宋_GB2312" w:eastAsia="仿宋_GB2312" w:hAnsi="宋体" w:hint="eastAsia"/>
          <w:spacing w:val="20"/>
          <w:sz w:val="24"/>
          <w:szCs w:val="24"/>
        </w:rPr>
        <w:t>二.为维护双方当事人的合法权益，双方签订合同是应慎重，力求内容具体、全面、严密、正确选择示范文本所提供的选择项的条款。招标代理机构应恪守诚实信用，负有对合同条款正确说明的义务。</w:t>
      </w:r>
    </w:p>
    <w:p w:rsidR="00363EFD" w:rsidRDefault="00CA6703">
      <w:pPr>
        <w:pStyle w:val="a5"/>
        <w:spacing w:line="360" w:lineRule="auto"/>
        <w:ind w:firstLine="560"/>
        <w:rPr>
          <w:rFonts w:ascii="仿宋_GB2312" w:eastAsia="仿宋_GB2312" w:hAnsi="宋体"/>
          <w:spacing w:val="20"/>
          <w:sz w:val="24"/>
          <w:szCs w:val="24"/>
        </w:rPr>
      </w:pPr>
      <w:r>
        <w:rPr>
          <w:rFonts w:ascii="仿宋_GB2312" w:eastAsia="仿宋_GB2312" w:hAnsi="宋体" w:hint="eastAsia"/>
          <w:spacing w:val="20"/>
          <w:sz w:val="24"/>
          <w:szCs w:val="24"/>
        </w:rPr>
        <w:t>三.本合同所称招标代理机构，是指依法设立、受委托人委托代为组织招标活动并提供相关服务的社会中介机构。</w:t>
      </w:r>
    </w:p>
    <w:p w:rsidR="00363EFD" w:rsidRDefault="00CA6703">
      <w:pPr>
        <w:pStyle w:val="a5"/>
        <w:spacing w:line="360" w:lineRule="auto"/>
        <w:ind w:firstLine="560"/>
        <w:rPr>
          <w:rFonts w:ascii="仿宋_GB2312" w:eastAsia="仿宋_GB2312" w:hAnsi="宋体"/>
          <w:spacing w:val="20"/>
          <w:sz w:val="24"/>
          <w:szCs w:val="24"/>
        </w:rPr>
      </w:pPr>
      <w:r>
        <w:rPr>
          <w:rFonts w:ascii="仿宋_GB2312" w:eastAsia="仿宋_GB2312" w:hAnsi="宋体" w:hint="eastAsia"/>
          <w:spacing w:val="20"/>
          <w:sz w:val="24"/>
          <w:szCs w:val="24"/>
        </w:rPr>
        <w:t>四.本合同示范文本由使用说明和十项协议条款组成，对双方当事人均有约束力。</w:t>
      </w:r>
    </w:p>
    <w:p w:rsidR="00363EFD" w:rsidRDefault="00CA6703">
      <w:pPr>
        <w:pStyle w:val="a5"/>
        <w:spacing w:line="360" w:lineRule="auto"/>
        <w:ind w:firstLine="560"/>
        <w:rPr>
          <w:rFonts w:ascii="仿宋_GB2312" w:eastAsia="仿宋_GB2312" w:hAnsi="宋体"/>
          <w:spacing w:val="20"/>
          <w:sz w:val="24"/>
          <w:szCs w:val="24"/>
        </w:rPr>
      </w:pPr>
      <w:r>
        <w:rPr>
          <w:rFonts w:ascii="仿宋_GB2312" w:eastAsia="仿宋_GB2312" w:hAnsi="宋体" w:hint="eastAsia"/>
          <w:spacing w:val="20"/>
          <w:sz w:val="24"/>
          <w:szCs w:val="24"/>
        </w:rPr>
        <w:t>五.本合同应（一式三份）在招标备案前签署，随同备案文档一并在盘锦市公共采购交易中心（盘锦市行政审批服务中心）备案。</w:t>
      </w:r>
    </w:p>
    <w:p w:rsidR="00363EFD" w:rsidRDefault="00CA6703">
      <w:pPr>
        <w:pStyle w:val="a5"/>
        <w:spacing w:line="360" w:lineRule="auto"/>
        <w:ind w:firstLine="560"/>
        <w:rPr>
          <w:rFonts w:ascii="仿宋_GB2312" w:eastAsia="仿宋_GB2312" w:hAnsi="宋体"/>
          <w:spacing w:val="20"/>
          <w:sz w:val="24"/>
          <w:szCs w:val="24"/>
        </w:rPr>
      </w:pPr>
      <w:r>
        <w:rPr>
          <w:rFonts w:ascii="仿宋_GB2312" w:eastAsia="仿宋_GB2312" w:hAnsi="宋体" w:hint="eastAsia"/>
          <w:spacing w:val="20"/>
          <w:sz w:val="24"/>
          <w:szCs w:val="24"/>
        </w:rPr>
        <w:t>六.签订本合同时，甲方应再次查验乙方的企业法人营业执照。法定代表人签字的，应查验其身份；法定代表人的授权代理人签字的，应查验其授权委托书和代理人的身份。</w:t>
      </w:r>
    </w:p>
    <w:p w:rsidR="00363EFD" w:rsidRDefault="00CA6703">
      <w:pPr>
        <w:pStyle w:val="a5"/>
        <w:spacing w:line="360" w:lineRule="auto"/>
        <w:ind w:firstLine="560"/>
        <w:rPr>
          <w:rFonts w:ascii="仿宋_GB2312" w:eastAsia="仿宋_GB2312" w:hAnsi="宋体"/>
          <w:spacing w:val="20"/>
          <w:sz w:val="24"/>
          <w:szCs w:val="24"/>
        </w:rPr>
      </w:pPr>
      <w:r>
        <w:rPr>
          <w:rFonts w:ascii="仿宋_GB2312" w:eastAsia="仿宋_GB2312" w:hAnsi="宋体" w:hint="eastAsia"/>
          <w:spacing w:val="20"/>
          <w:sz w:val="24"/>
          <w:szCs w:val="24"/>
        </w:rPr>
        <w:t xml:space="preserve">七.本合同第六条第三款招标代理服务费的付款方式是合同约定由甲方支付招标代理服务费的。若合同约定由中标人支付的，应由甲乙双方另行协商约定，并在合同中写明。  </w:t>
      </w:r>
    </w:p>
    <w:p w:rsidR="00363EFD" w:rsidRDefault="00CA6703">
      <w:pPr>
        <w:pStyle w:val="a5"/>
        <w:spacing w:line="360" w:lineRule="auto"/>
        <w:ind w:firstLine="560"/>
        <w:rPr>
          <w:rFonts w:ascii="仿宋_GB2312" w:eastAsia="仿宋_GB2312" w:hAnsi="宋体"/>
          <w:spacing w:val="20"/>
          <w:sz w:val="24"/>
          <w:szCs w:val="24"/>
        </w:rPr>
      </w:pPr>
      <w:r>
        <w:rPr>
          <w:rFonts w:ascii="仿宋_GB2312" w:eastAsia="仿宋_GB2312" w:hAnsi="宋体" w:hint="eastAsia"/>
          <w:spacing w:val="20"/>
          <w:sz w:val="24"/>
          <w:szCs w:val="24"/>
        </w:rPr>
        <w:t>八.招标工作结束后，委托人（甲方）应对受托人（乙方）所代理项目的有关备案资料进行检验。并对招标代理事项进行评价。</w:t>
      </w:r>
    </w:p>
    <w:p w:rsidR="00363EFD" w:rsidRDefault="00CA6703">
      <w:pPr>
        <w:pStyle w:val="a5"/>
        <w:spacing w:line="360" w:lineRule="auto"/>
        <w:ind w:firstLine="560"/>
        <w:rPr>
          <w:rFonts w:ascii="仿宋_GB2312" w:eastAsia="仿宋_GB2312" w:hAnsi="宋体"/>
          <w:spacing w:val="20"/>
          <w:sz w:val="24"/>
          <w:szCs w:val="24"/>
        </w:rPr>
      </w:pPr>
      <w:r>
        <w:rPr>
          <w:rFonts w:ascii="仿宋_GB2312" w:eastAsia="仿宋_GB2312" w:hAnsi="宋体" w:hint="eastAsia"/>
          <w:spacing w:val="20"/>
          <w:sz w:val="24"/>
          <w:szCs w:val="24"/>
        </w:rPr>
        <w:t>九.本合同所约定的第十条第（六）款以及本合同以外的不从约定，不得含有不合理减轻或免除双方应承担责任的内容；与本合同的其他条款不一致的，以本合同的其他条款为准。</w:t>
      </w:r>
    </w:p>
    <w:p w:rsidR="00363EFD" w:rsidRDefault="00CA6703">
      <w:pPr>
        <w:pStyle w:val="a5"/>
        <w:spacing w:line="360" w:lineRule="auto"/>
        <w:ind w:firstLine="482"/>
        <w:rPr>
          <w:rFonts w:ascii="仿宋_GB2312" w:eastAsia="仿宋_GB2312" w:hAnsi="宋体"/>
          <w:b/>
          <w:sz w:val="24"/>
          <w:szCs w:val="24"/>
        </w:rPr>
      </w:pPr>
      <w:r>
        <w:rPr>
          <w:rFonts w:ascii="宋体" w:hAnsi="宋体" w:cs="宋体" w:hint="eastAsia"/>
          <w:b/>
          <w:sz w:val="24"/>
          <w:szCs w:val="24"/>
        </w:rPr>
        <w:t>※</w:t>
      </w:r>
      <w:r>
        <w:rPr>
          <w:rFonts w:hint="eastAsia"/>
          <w:b/>
          <w:sz w:val="24"/>
          <w:szCs w:val="24"/>
        </w:rPr>
        <w:t>：</w:t>
      </w:r>
      <w:r>
        <w:rPr>
          <w:rFonts w:ascii="仿宋_GB2312" w:eastAsia="仿宋_GB2312" w:hAnsi="宋体" w:hint="eastAsia"/>
          <w:b/>
          <w:sz w:val="24"/>
          <w:szCs w:val="24"/>
        </w:rPr>
        <w:t>本文本不得翻印</w:t>
      </w:r>
    </w:p>
    <w:p w:rsidR="00363EFD" w:rsidRDefault="00CA6703">
      <w:pPr>
        <w:spacing w:line="560" w:lineRule="exact"/>
        <w:ind w:right="640"/>
        <w:jc w:val="center"/>
        <w:rPr>
          <w:rFonts w:ascii="宋体" w:hAnsi="宋体"/>
          <w:b/>
          <w:sz w:val="30"/>
          <w:szCs w:val="30"/>
        </w:rPr>
      </w:pPr>
      <w:r>
        <w:rPr>
          <w:rFonts w:ascii="仿宋_GB2312" w:eastAsia="仿宋_GB2312" w:hAnsi="宋体"/>
          <w:sz w:val="24"/>
          <w:szCs w:val="24"/>
        </w:rPr>
        <w:br w:type="page"/>
      </w:r>
      <w:r>
        <w:rPr>
          <w:rFonts w:ascii="宋体" w:hAnsi="宋体" w:hint="eastAsia"/>
          <w:b/>
          <w:sz w:val="32"/>
          <w:szCs w:val="32"/>
        </w:rPr>
        <w:lastRenderedPageBreak/>
        <w:t>招标代理机构信用承诺书</w:t>
      </w:r>
    </w:p>
    <w:p w:rsidR="00363EFD" w:rsidRDefault="00363EFD">
      <w:pPr>
        <w:widowControl/>
        <w:spacing w:line="540" w:lineRule="exact"/>
        <w:jc w:val="left"/>
        <w:rPr>
          <w:rFonts w:ascii="宋体" w:hAnsi="宋体" w:cs="宋体"/>
          <w:kern w:val="0"/>
          <w:sz w:val="24"/>
        </w:rPr>
      </w:pPr>
    </w:p>
    <w:p w:rsidR="00363EFD" w:rsidRDefault="00CA6703">
      <w:pPr>
        <w:widowControl/>
        <w:spacing w:line="540" w:lineRule="exact"/>
        <w:ind w:firstLineChars="200" w:firstLine="480"/>
        <w:jc w:val="left"/>
        <w:rPr>
          <w:rFonts w:ascii="宋体" w:hAnsi="宋体" w:cs="宋体"/>
          <w:kern w:val="0"/>
          <w:sz w:val="24"/>
        </w:rPr>
      </w:pPr>
      <w:r>
        <w:rPr>
          <w:rFonts w:ascii="宋体" w:hAnsi="宋体" w:cs="宋体" w:hint="eastAsia"/>
          <w:kern w:val="0"/>
          <w:sz w:val="24"/>
        </w:rPr>
        <w:t>为营造公开、公平、公正、诚实守信的公共资源交易环境，树立单位诚信守法交易的形象。本人代表本单位作出以下诚信承诺：</w:t>
      </w:r>
    </w:p>
    <w:p w:rsidR="00363EFD" w:rsidRDefault="00CA6703">
      <w:pPr>
        <w:widowControl/>
        <w:spacing w:line="540" w:lineRule="exact"/>
        <w:jc w:val="left"/>
        <w:rPr>
          <w:rFonts w:ascii="宋体" w:hAnsi="宋体" w:cs="宋体"/>
          <w:kern w:val="0"/>
          <w:sz w:val="24"/>
        </w:rPr>
      </w:pPr>
      <w:r>
        <w:rPr>
          <w:rFonts w:ascii="宋体" w:hAnsi="宋体" w:cs="宋体" w:hint="eastAsia"/>
          <w:kern w:val="0"/>
          <w:sz w:val="24"/>
        </w:rPr>
        <w:t xml:space="preserve">    （一）本单位对所提交的单位基本信息、资质和资格、业绩、信誉、审批文件等所有资料，均合法、真实、准确、有效，无任何伪造、修改、虚假成份，并对所提供资料的真实性负责；</w:t>
      </w:r>
    </w:p>
    <w:p w:rsidR="00363EFD" w:rsidRDefault="00CA6703">
      <w:pPr>
        <w:widowControl/>
        <w:spacing w:line="540" w:lineRule="exact"/>
        <w:jc w:val="left"/>
        <w:rPr>
          <w:rFonts w:ascii="宋体" w:hAnsi="宋体" w:cs="宋体"/>
          <w:kern w:val="0"/>
          <w:sz w:val="24"/>
        </w:rPr>
      </w:pPr>
      <w:r>
        <w:rPr>
          <w:rFonts w:ascii="宋体" w:hAnsi="宋体" w:cs="宋体" w:hint="eastAsia"/>
          <w:kern w:val="0"/>
          <w:sz w:val="24"/>
        </w:rPr>
        <w:t>   （二）严格依照国家和相关招标投标的法律、法规、规章、规范性文件，开展公共资源招标投标活动；执行盘锦市公共资源交易监督管理规定，积极履行社会责任，促进廉政建设；</w:t>
      </w:r>
    </w:p>
    <w:p w:rsidR="00363EFD" w:rsidRDefault="00CA6703">
      <w:pPr>
        <w:widowControl/>
        <w:spacing w:line="540" w:lineRule="exact"/>
        <w:jc w:val="left"/>
        <w:rPr>
          <w:rFonts w:ascii="宋体" w:hAnsi="宋体" w:cs="宋体"/>
          <w:kern w:val="0"/>
          <w:sz w:val="24"/>
        </w:rPr>
      </w:pPr>
      <w:r>
        <w:rPr>
          <w:rFonts w:ascii="宋体" w:hAnsi="宋体" w:cs="宋体" w:hint="eastAsia"/>
          <w:kern w:val="0"/>
          <w:sz w:val="24"/>
        </w:rPr>
        <w:t>   （三）严格遵守即时信息公示规定，及时维护和更新公共采购交易中心信息库信息；</w:t>
      </w:r>
    </w:p>
    <w:p w:rsidR="00363EFD" w:rsidRDefault="00CA6703">
      <w:pPr>
        <w:widowControl/>
        <w:spacing w:line="540" w:lineRule="exact"/>
        <w:jc w:val="left"/>
        <w:rPr>
          <w:rFonts w:ascii="宋体" w:hAnsi="宋体" w:cs="宋体"/>
          <w:kern w:val="0"/>
          <w:sz w:val="24"/>
        </w:rPr>
      </w:pPr>
      <w:r>
        <w:rPr>
          <w:rFonts w:ascii="宋体" w:hAnsi="宋体" w:cs="宋体" w:hint="eastAsia"/>
          <w:kern w:val="0"/>
          <w:sz w:val="24"/>
        </w:rPr>
        <w:t>   （四）自我约束、自我管理、严守秘密、守合同、重信用。不得有规避招标、泄露保密资料、排斥歧视潜在投标人或投标人、参与围标串标、弄虚作假、干扰评标、违约毁约等行为，自觉维护公共资源交易招标投标的良好秩序；</w:t>
      </w:r>
    </w:p>
    <w:p w:rsidR="00363EFD" w:rsidRDefault="00CA6703">
      <w:pPr>
        <w:widowControl/>
        <w:spacing w:line="540" w:lineRule="exact"/>
        <w:jc w:val="left"/>
        <w:rPr>
          <w:rFonts w:ascii="宋体" w:hAnsi="宋体" w:cs="宋体"/>
          <w:kern w:val="0"/>
          <w:sz w:val="24"/>
        </w:rPr>
      </w:pPr>
      <w:r>
        <w:rPr>
          <w:rFonts w:ascii="宋体" w:hAnsi="宋体" w:cs="宋体" w:hint="eastAsia"/>
          <w:kern w:val="0"/>
          <w:sz w:val="24"/>
        </w:rPr>
        <w:t>   （五）自觉接受政府、行业组织、社会公众、新闻舆论的监督；</w:t>
      </w:r>
    </w:p>
    <w:p w:rsidR="00363EFD" w:rsidRDefault="00CA6703">
      <w:pPr>
        <w:widowControl/>
        <w:spacing w:line="540" w:lineRule="exact"/>
        <w:jc w:val="left"/>
        <w:rPr>
          <w:rFonts w:ascii="宋体" w:hAnsi="宋体" w:cs="宋体"/>
          <w:kern w:val="0"/>
          <w:sz w:val="24"/>
        </w:rPr>
      </w:pPr>
      <w:r>
        <w:rPr>
          <w:rFonts w:ascii="宋体" w:hAnsi="宋体" w:cs="宋体" w:hint="eastAsia"/>
          <w:kern w:val="0"/>
          <w:sz w:val="24"/>
        </w:rPr>
        <w:t>   （六）本单位自愿接受有关行政监督部门的依法检查。如发生违法违规或不良行为，自愿接受有关行政监督部门依法给予的行政处罚（处理），并依法承担赔偿责任和刑事责任；</w:t>
      </w:r>
    </w:p>
    <w:p w:rsidR="00363EFD" w:rsidRDefault="00CA6703">
      <w:pPr>
        <w:widowControl/>
        <w:spacing w:line="540" w:lineRule="exact"/>
        <w:jc w:val="left"/>
        <w:rPr>
          <w:rFonts w:ascii="宋体" w:hAnsi="宋体" w:cs="宋体"/>
          <w:kern w:val="0"/>
          <w:sz w:val="24"/>
        </w:rPr>
      </w:pPr>
      <w:r>
        <w:rPr>
          <w:rFonts w:ascii="宋体" w:hAnsi="宋体" w:cs="宋体" w:hint="eastAsia"/>
          <w:kern w:val="0"/>
          <w:sz w:val="24"/>
        </w:rPr>
        <w:t>   （七）本人已认真阅读了上述承诺，并向本单位员工作了宣传教育。</w:t>
      </w:r>
    </w:p>
    <w:p w:rsidR="00363EFD" w:rsidRDefault="00363EFD">
      <w:pPr>
        <w:widowControl/>
        <w:spacing w:line="540" w:lineRule="exact"/>
        <w:jc w:val="left"/>
        <w:rPr>
          <w:rFonts w:ascii="宋体" w:hAnsi="宋体" w:cs="宋体"/>
          <w:kern w:val="0"/>
          <w:sz w:val="24"/>
        </w:rPr>
      </w:pPr>
    </w:p>
    <w:p w:rsidR="00363EFD" w:rsidRDefault="00CA6703">
      <w:pPr>
        <w:widowControl/>
        <w:spacing w:line="540" w:lineRule="exact"/>
        <w:ind w:firstLineChars="1700" w:firstLine="4080"/>
        <w:jc w:val="left"/>
        <w:rPr>
          <w:rFonts w:ascii="宋体" w:hAnsi="宋体" w:cs="宋体"/>
          <w:kern w:val="0"/>
          <w:sz w:val="24"/>
        </w:rPr>
      </w:pPr>
      <w:r>
        <w:rPr>
          <w:rFonts w:ascii="宋体" w:hAnsi="宋体" w:cs="宋体" w:hint="eastAsia"/>
          <w:kern w:val="0"/>
          <w:sz w:val="24"/>
        </w:rPr>
        <w:t>法定代表人签名：</w:t>
      </w:r>
    </w:p>
    <w:p w:rsidR="00363EFD" w:rsidRDefault="00CA6703">
      <w:pPr>
        <w:spacing w:line="540" w:lineRule="exact"/>
        <w:ind w:firstLineChars="1700" w:firstLine="4080"/>
        <w:rPr>
          <w:rFonts w:ascii="宋体" w:hAnsi="宋体" w:cs="宋体"/>
          <w:kern w:val="0"/>
          <w:sz w:val="24"/>
        </w:rPr>
      </w:pPr>
      <w:r>
        <w:rPr>
          <w:rFonts w:ascii="宋体" w:hAnsi="宋体" w:cs="宋体" w:hint="eastAsia"/>
          <w:kern w:val="0"/>
          <w:sz w:val="24"/>
        </w:rPr>
        <w:t xml:space="preserve">企业名称（盖章）：                                       </w:t>
      </w:r>
    </w:p>
    <w:p w:rsidR="00363EFD" w:rsidRDefault="00CA6703">
      <w:pPr>
        <w:spacing w:line="540" w:lineRule="exact"/>
        <w:ind w:firstLineChars="1700" w:firstLine="4080"/>
        <w:rPr>
          <w:rFonts w:ascii="仿宋_GB2312" w:eastAsia="仿宋_GB2312" w:hAnsi="宋体" w:cs="宋体"/>
          <w:kern w:val="0"/>
          <w:sz w:val="32"/>
          <w:szCs w:val="32"/>
        </w:rPr>
      </w:pPr>
      <w:r>
        <w:rPr>
          <w:rFonts w:ascii="宋体" w:hAnsi="宋体" w:cs="宋体" w:hint="eastAsia"/>
          <w:kern w:val="0"/>
          <w:sz w:val="24"/>
        </w:rPr>
        <w:t>年    月    日</w:t>
      </w:r>
    </w:p>
    <w:p w:rsidR="00363EFD" w:rsidRDefault="00CA6703">
      <w:pPr>
        <w:spacing w:line="360" w:lineRule="auto"/>
        <w:jc w:val="center"/>
        <w:rPr>
          <w:rFonts w:ascii="仿宋_GB2312" w:eastAsia="仿宋_GB2312" w:hAnsi="宋体"/>
          <w:b/>
          <w:sz w:val="32"/>
          <w:szCs w:val="32"/>
        </w:rPr>
      </w:pPr>
      <w:r>
        <w:rPr>
          <w:rFonts w:ascii="仿宋_GB2312" w:eastAsia="仿宋_GB2312" w:hAnsi="宋体" w:hint="eastAsia"/>
          <w:b/>
          <w:sz w:val="32"/>
          <w:szCs w:val="32"/>
        </w:rPr>
        <w:lastRenderedPageBreak/>
        <w:t>招 标 代 理 委 托 合 同</w:t>
      </w:r>
    </w:p>
    <w:p w:rsidR="00363EFD" w:rsidRDefault="00363EFD">
      <w:pPr>
        <w:spacing w:line="360" w:lineRule="auto"/>
        <w:rPr>
          <w:rFonts w:ascii="仿宋_GB2312" w:eastAsia="仿宋_GB2312" w:hAnsi="宋体"/>
          <w:sz w:val="24"/>
          <w:szCs w:val="24"/>
        </w:rPr>
      </w:pP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招标人（甲方，委托人）：</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项目负责人：</w:t>
      </w:r>
    </w:p>
    <w:p w:rsidR="00363EFD" w:rsidRDefault="00CA6703">
      <w:pPr>
        <w:spacing w:line="360" w:lineRule="auto"/>
        <w:rPr>
          <w:rFonts w:ascii="仿宋_GB2312" w:eastAsia="仿宋_GB2312" w:hAnsi="宋体"/>
          <w:spacing w:val="-20"/>
          <w:sz w:val="24"/>
          <w:szCs w:val="24"/>
          <w:u w:val="single"/>
        </w:rPr>
      </w:pPr>
      <w:r>
        <w:rPr>
          <w:rFonts w:ascii="仿宋_GB2312" w:eastAsia="仿宋_GB2312" w:hAnsi="宋体" w:hint="eastAsia"/>
          <w:sz w:val="24"/>
          <w:szCs w:val="24"/>
        </w:rPr>
        <w:t>招标代理机构（乙方，受托人）：</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项目负责人：</w:t>
      </w:r>
    </w:p>
    <w:p w:rsidR="00363EFD" w:rsidRDefault="00CA6703">
      <w:pPr>
        <w:spacing w:line="360" w:lineRule="auto"/>
        <w:rPr>
          <w:rFonts w:ascii="仿宋_GB2312" w:eastAsia="仿宋_GB2312" w:hAnsi="宋体"/>
          <w:spacing w:val="-20"/>
          <w:sz w:val="24"/>
          <w:szCs w:val="24"/>
          <w:u w:val="single"/>
        </w:rPr>
      </w:pPr>
      <w:r>
        <w:rPr>
          <w:rFonts w:ascii="仿宋_GB2312" w:eastAsia="仿宋_GB2312" w:hAnsi="宋体" w:hint="eastAsia"/>
          <w:sz w:val="24"/>
          <w:szCs w:val="24"/>
        </w:rPr>
        <w:t>委托招标事项：</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招标事项核准文件名称：</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招标事项核准文号：</w:t>
      </w:r>
    </w:p>
    <w:p w:rsidR="00363EFD" w:rsidRDefault="00CA6703">
      <w:pPr>
        <w:spacing w:line="360" w:lineRule="auto"/>
        <w:rPr>
          <w:rFonts w:ascii="仿宋_GB2312" w:eastAsia="仿宋_GB2312" w:hAnsi="宋体"/>
          <w:sz w:val="24"/>
          <w:szCs w:val="24"/>
        </w:rPr>
      </w:pPr>
      <w:r>
        <w:rPr>
          <w:rFonts w:ascii="仿宋_GB2312" w:eastAsia="仿宋_GB2312" w:hAnsi="宋体" w:hint="eastAsia"/>
          <w:sz w:val="24"/>
          <w:szCs w:val="24"/>
        </w:rPr>
        <w:t>项目总投资额（以项目审批、核准或备案文件为准）：</w:t>
      </w:r>
    </w:p>
    <w:p w:rsidR="00363EFD" w:rsidRDefault="00363EFD">
      <w:pPr>
        <w:spacing w:line="360" w:lineRule="auto"/>
        <w:rPr>
          <w:rFonts w:ascii="仿宋_GB2312" w:eastAsia="仿宋_GB2312" w:hAnsi="宋体"/>
          <w:sz w:val="24"/>
          <w:szCs w:val="24"/>
          <w:u w:val="single"/>
        </w:rPr>
      </w:pP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资金来源：</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设计单位名称：</w:t>
      </w:r>
    </w:p>
    <w:p w:rsidR="00363EFD" w:rsidRDefault="00CA6703">
      <w:pPr>
        <w:spacing w:line="360" w:lineRule="auto"/>
        <w:rPr>
          <w:rFonts w:ascii="仿宋_GB2312" w:eastAsia="仿宋_GB2312" w:hAnsi="宋体"/>
          <w:sz w:val="24"/>
          <w:szCs w:val="24"/>
        </w:rPr>
      </w:pPr>
      <w:r>
        <w:rPr>
          <w:rFonts w:ascii="仿宋_GB2312" w:eastAsia="仿宋_GB2312" w:hAnsi="宋体" w:hint="eastAsia"/>
          <w:sz w:val="24"/>
          <w:szCs w:val="24"/>
        </w:rPr>
        <w:t>招标项目投资总额：元（大写）</w:t>
      </w:r>
    </w:p>
    <w:p w:rsidR="00363EFD" w:rsidRDefault="00CA6703">
      <w:pPr>
        <w:spacing w:line="360" w:lineRule="auto"/>
        <w:rPr>
          <w:rFonts w:ascii="仿宋_GB2312" w:eastAsia="仿宋_GB2312" w:hAnsi="宋体"/>
          <w:sz w:val="24"/>
          <w:szCs w:val="24"/>
        </w:rPr>
      </w:pPr>
      <w:r>
        <w:rPr>
          <w:rFonts w:ascii="仿宋_GB2312" w:eastAsia="仿宋_GB2312" w:hAnsi="宋体" w:hint="eastAsia"/>
          <w:sz w:val="24"/>
          <w:szCs w:val="24"/>
        </w:rPr>
        <w:t>其中：征地费元，大市政配套费元，</w:t>
      </w:r>
    </w:p>
    <w:p w:rsidR="00363EFD" w:rsidRDefault="00CA6703">
      <w:pPr>
        <w:spacing w:line="360" w:lineRule="auto"/>
        <w:ind w:firstLineChars="300" w:firstLine="720"/>
        <w:rPr>
          <w:rFonts w:ascii="仿宋_GB2312" w:eastAsia="仿宋_GB2312" w:hAnsi="宋体"/>
          <w:spacing w:val="20"/>
          <w:sz w:val="24"/>
          <w:szCs w:val="24"/>
        </w:rPr>
      </w:pPr>
      <w:r>
        <w:rPr>
          <w:rFonts w:ascii="仿宋_GB2312" w:eastAsia="仿宋_GB2312" w:hAnsi="宋体" w:hint="eastAsia"/>
          <w:sz w:val="24"/>
          <w:szCs w:val="24"/>
        </w:rPr>
        <w:t xml:space="preserve">拆迁费 </w:t>
      </w:r>
      <w:r>
        <w:rPr>
          <w:rFonts w:ascii="仿宋_GB2312" w:eastAsia="仿宋_GB2312" w:hAnsi="宋体" w:hint="eastAsia"/>
          <w:spacing w:val="20"/>
          <w:sz w:val="24"/>
          <w:szCs w:val="24"/>
        </w:rPr>
        <w:t>元，</w:t>
      </w:r>
      <w:r>
        <w:rPr>
          <w:rFonts w:ascii="仿宋_GB2312" w:eastAsia="仿宋_GB2312" w:hAnsi="宋体" w:hint="eastAsia"/>
          <w:sz w:val="24"/>
          <w:szCs w:val="24"/>
        </w:rPr>
        <w:t xml:space="preserve">建安工程费 </w:t>
      </w:r>
      <w:r>
        <w:rPr>
          <w:rFonts w:ascii="仿宋_GB2312" w:eastAsia="仿宋_GB2312" w:hAnsi="宋体" w:hint="eastAsia"/>
          <w:spacing w:val="20"/>
          <w:sz w:val="24"/>
          <w:szCs w:val="24"/>
        </w:rPr>
        <w:t>元。</w:t>
      </w:r>
    </w:p>
    <w:p w:rsidR="00363EFD" w:rsidRDefault="00CA6703">
      <w:pPr>
        <w:tabs>
          <w:tab w:val="left" w:pos="2430"/>
        </w:tabs>
        <w:spacing w:line="360" w:lineRule="auto"/>
        <w:rPr>
          <w:rFonts w:ascii="仿宋_GB2312" w:eastAsia="仿宋_GB2312" w:hAnsi="宋体"/>
          <w:spacing w:val="20"/>
          <w:sz w:val="24"/>
          <w:szCs w:val="24"/>
          <w:u w:val="single"/>
        </w:rPr>
      </w:pPr>
      <w:r>
        <w:rPr>
          <w:rFonts w:ascii="仿宋_GB2312" w:eastAsia="仿宋_GB2312" w:hAnsi="宋体" w:hint="eastAsia"/>
          <w:spacing w:val="20"/>
          <w:sz w:val="24"/>
          <w:szCs w:val="24"/>
        </w:rPr>
        <w:t>招标项目名称：</w:t>
      </w:r>
    </w:p>
    <w:p w:rsidR="00363EFD" w:rsidRDefault="00CA6703">
      <w:pPr>
        <w:spacing w:line="360" w:lineRule="auto"/>
        <w:rPr>
          <w:rFonts w:ascii="仿宋_GB2312" w:eastAsia="仿宋_GB2312" w:hAnsi="宋体"/>
          <w:spacing w:val="20"/>
          <w:sz w:val="24"/>
          <w:szCs w:val="24"/>
          <w:u w:val="single"/>
        </w:rPr>
      </w:pPr>
      <w:r>
        <w:rPr>
          <w:rFonts w:ascii="仿宋_GB2312" w:eastAsia="仿宋_GB2312" w:hAnsi="宋体" w:hint="eastAsia"/>
          <w:spacing w:val="20"/>
          <w:sz w:val="24"/>
          <w:szCs w:val="24"/>
        </w:rPr>
        <w:t>招标项目地点：</w:t>
      </w:r>
    </w:p>
    <w:p w:rsidR="00363EFD" w:rsidRDefault="00CA6703">
      <w:pPr>
        <w:spacing w:line="360" w:lineRule="auto"/>
        <w:rPr>
          <w:rFonts w:ascii="仿宋_GB2312" w:eastAsia="仿宋_GB2312" w:hAnsi="宋体"/>
          <w:spacing w:val="-20"/>
          <w:sz w:val="24"/>
          <w:szCs w:val="24"/>
          <w:u w:val="single"/>
        </w:rPr>
      </w:pPr>
      <w:r>
        <w:rPr>
          <w:rFonts w:ascii="仿宋_GB2312" w:eastAsia="仿宋_GB2312" w:hAnsi="宋体" w:hint="eastAsia"/>
          <w:spacing w:val="20"/>
          <w:sz w:val="24"/>
          <w:szCs w:val="24"/>
        </w:rPr>
        <w:t>招标项目规模：</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甲方根据上述招标事项的要求，并按国家在招标方面的有关规定，同意将上述招标事项委托给乙方，并由乙方负责本工程项目依法组织的招标工作，通过【   】招标方式，择优选择中标人。为了更好地完成本项目的招标工作，规范招标服务事项，维护甲乙双方的合法权益，根据《中华人民共和国招标投标法》、《</w:t>
      </w:r>
      <w:r w:rsidR="00380F4F" w:rsidRPr="00380F4F">
        <w:rPr>
          <w:rFonts w:ascii="仿宋_GB2312" w:eastAsia="仿宋_GB2312" w:hAnsi="宋体" w:hint="eastAsia"/>
          <w:sz w:val="24"/>
          <w:szCs w:val="24"/>
        </w:rPr>
        <w:t>中华人民共和国民法典</w:t>
      </w:r>
      <w:r>
        <w:rPr>
          <w:rFonts w:ascii="仿宋_GB2312" w:eastAsia="仿宋_GB2312" w:hAnsi="宋体" w:hint="eastAsia"/>
          <w:sz w:val="24"/>
          <w:szCs w:val="24"/>
        </w:rPr>
        <w:t>》等有关法律法规的规定，遵循公平、平等、自愿、有偿和诚实信用的原则，双方就本项目招标代理事项协商一致，订立本合同，并承诺共同遵守。</w:t>
      </w:r>
    </w:p>
    <w:p w:rsidR="00363EFD" w:rsidRDefault="00CA6703">
      <w:pPr>
        <w:spacing w:line="360" w:lineRule="auto"/>
        <w:ind w:firstLineChars="245" w:firstLine="590"/>
        <w:rPr>
          <w:rFonts w:ascii="仿宋_GB2312" w:eastAsia="仿宋_GB2312" w:hAnsi="宋体"/>
          <w:b/>
          <w:sz w:val="24"/>
          <w:szCs w:val="24"/>
        </w:rPr>
      </w:pPr>
      <w:r>
        <w:rPr>
          <w:rFonts w:ascii="仿宋_GB2312" w:eastAsia="仿宋_GB2312" w:hAnsi="宋体"/>
          <w:b/>
          <w:sz w:val="24"/>
          <w:szCs w:val="24"/>
        </w:rPr>
        <w:br w:type="page"/>
      </w:r>
      <w:r>
        <w:rPr>
          <w:rFonts w:ascii="仿宋_GB2312" w:eastAsia="仿宋_GB2312" w:hAnsi="宋体" w:hint="eastAsia"/>
          <w:b/>
          <w:sz w:val="24"/>
          <w:szCs w:val="24"/>
        </w:rPr>
        <w:lastRenderedPageBreak/>
        <w:t>第一条  总  则</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一.甲方授权乙方在本合同规定的“委托代理范围”内办理有关招标代理事宜，无论结果如何，甲方都必须接受乙方在代理权限内实施代理行为产生的结果，包括各项权利、义务、风险和收益。</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二.乙方应本着诚实信用的原则，信守承诺，认真履行本合同项下的各项义务，并保证其代理工作符合国家法律、法规和辽宁省有关招标投标的相关规定。乙方应对自身的行为负责，但乙方不负责承担中标（承包）人不履行合同义务给甲方造成的损失和有关的损害赔偿责任。</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三.乙方应以其专业知识和实践经验做好招标代理工作，切实维护甲方的合法权益；甲方应依据其自身的优势和技术实力做好技术方面的配合工作，并积极协助乙方实施招标工作。双方应紧密配合，相互信赖，相互支持，确保本工程项目招标工作的顺利完成。</w:t>
      </w:r>
    </w:p>
    <w:p w:rsidR="00363EFD" w:rsidRDefault="00CA6703">
      <w:pPr>
        <w:spacing w:line="360" w:lineRule="auto"/>
        <w:ind w:firstLineChars="196" w:firstLine="551"/>
        <w:rPr>
          <w:rFonts w:ascii="仿宋_GB2312" w:eastAsia="仿宋_GB2312"/>
          <w:b/>
          <w:spacing w:val="20"/>
          <w:sz w:val="24"/>
          <w:szCs w:val="24"/>
        </w:rPr>
      </w:pPr>
      <w:r>
        <w:rPr>
          <w:rFonts w:ascii="仿宋_GB2312" w:eastAsia="仿宋_GB2312" w:hint="eastAsia"/>
          <w:b/>
          <w:spacing w:val="20"/>
          <w:sz w:val="24"/>
          <w:szCs w:val="24"/>
        </w:rPr>
        <w:t>第二条  承  诺</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本合同的签订，应基于以下的承诺：</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一.乙方承诺：本机构与行政机关和其他国家机关不存在隶属关系或者其他利益关系。</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二.乙方承诺：凡与本机构有附属关系的，或与本机构有经济利益关系的相关机构，在本项目上不存在承担勘察、设计、施工、监理任务，也不存在与本工程建设有关的重要设备及材料的供应。</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三.乙方承诺在委托代理范围内承担招标代理业务。做到既不越权代理，也不越位代理，更不违规代理；对所从事的代理事项，保证做到不转让、转包。</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四.乙方如违反上述（一）、（二）、（三）项承诺的，双方所签订合同无效，并自愿接受招标投标监管部门的处理和承担由此造成的损失。</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五.乙方承诺：严格遵守《中华人民共和国招标投标法》第五十条关于招标代理机构的禁止性规定，并愿意为此承担违反此条规定的法律的责任。</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六.双方一致同意：乙方受甲方委托从事招标代理业务，并按照约定收取招标代理服务费。同时接受有关部门的监督检查。</w:t>
      </w:r>
    </w:p>
    <w:p w:rsidR="00363EFD" w:rsidRDefault="00CA6703">
      <w:pPr>
        <w:spacing w:line="360" w:lineRule="auto"/>
        <w:ind w:firstLineChars="200" w:firstLine="480"/>
        <w:rPr>
          <w:rFonts w:ascii="仿宋_GB2312" w:eastAsia="仿宋_GB2312" w:hAnsi="宋体"/>
          <w:spacing w:val="6"/>
          <w:sz w:val="24"/>
          <w:szCs w:val="24"/>
        </w:rPr>
      </w:pPr>
      <w:r>
        <w:rPr>
          <w:rFonts w:ascii="仿宋_GB2312" w:eastAsia="仿宋_GB2312" w:hint="eastAsia"/>
          <w:sz w:val="24"/>
          <w:szCs w:val="24"/>
        </w:rPr>
        <w:t>七.乙方承诺：作为代理方应完全熟悉建设工程招投标的相关程序，熟知招</w:t>
      </w:r>
      <w:r>
        <w:rPr>
          <w:rFonts w:ascii="仿宋_GB2312" w:eastAsia="仿宋_GB2312" w:hint="eastAsia"/>
          <w:sz w:val="24"/>
          <w:szCs w:val="24"/>
        </w:rPr>
        <w:lastRenderedPageBreak/>
        <w:t>投标的有关规定，掌握《中华人民共和国招标投标法》以及有关招标投标方面的法律、法规的相关知识，深知违反这些规定所引起的法律后果负有不可推卸的责任。</w:t>
      </w:r>
    </w:p>
    <w:p w:rsidR="00363EFD" w:rsidRDefault="00CA6703">
      <w:pPr>
        <w:spacing w:line="360" w:lineRule="auto"/>
        <w:ind w:firstLineChars="196" w:firstLine="496"/>
        <w:rPr>
          <w:rFonts w:ascii="仿宋_GB2312" w:eastAsia="仿宋_GB2312" w:hAnsi="宋体"/>
          <w:b/>
          <w:spacing w:val="6"/>
          <w:sz w:val="24"/>
          <w:szCs w:val="24"/>
        </w:rPr>
      </w:pPr>
      <w:r>
        <w:rPr>
          <w:rFonts w:ascii="仿宋_GB2312" w:eastAsia="仿宋_GB2312" w:hAnsi="宋体" w:hint="eastAsia"/>
          <w:b/>
          <w:spacing w:val="6"/>
          <w:sz w:val="24"/>
          <w:szCs w:val="24"/>
        </w:rPr>
        <w:t>第三条  委托代理事项</w:t>
      </w:r>
    </w:p>
    <w:p w:rsidR="00363EFD" w:rsidRDefault="00CA6703">
      <w:pPr>
        <w:spacing w:line="360" w:lineRule="auto"/>
        <w:ind w:firstLineChars="200" w:firstLine="504"/>
        <w:rPr>
          <w:rFonts w:ascii="仿宋_GB2312" w:eastAsia="仿宋_GB2312" w:hAnsi="宋体"/>
          <w:spacing w:val="6"/>
          <w:sz w:val="24"/>
          <w:szCs w:val="24"/>
          <w:u w:val="single"/>
        </w:rPr>
      </w:pPr>
      <w:r>
        <w:rPr>
          <w:rFonts w:ascii="仿宋_GB2312" w:eastAsia="仿宋_GB2312" w:hAnsi="宋体" w:hint="eastAsia"/>
          <w:spacing w:val="6"/>
          <w:sz w:val="24"/>
          <w:szCs w:val="24"/>
        </w:rPr>
        <w:t>甲方委托乙方代理的具体范围为：招标（包括按规定重新组织招标和评标）。</w:t>
      </w:r>
    </w:p>
    <w:p w:rsidR="00363EFD" w:rsidRDefault="00CA6703">
      <w:pPr>
        <w:spacing w:line="360" w:lineRule="auto"/>
        <w:ind w:firstLineChars="200" w:firstLine="504"/>
        <w:rPr>
          <w:rFonts w:ascii="仿宋_GB2312" w:eastAsia="仿宋_GB2312" w:hAnsi="宋体"/>
          <w:spacing w:val="6"/>
          <w:sz w:val="24"/>
          <w:szCs w:val="24"/>
        </w:rPr>
      </w:pPr>
      <w:r>
        <w:rPr>
          <w:rFonts w:ascii="仿宋_GB2312" w:eastAsia="仿宋_GB2312" w:hAnsi="宋体" w:hint="eastAsia"/>
          <w:spacing w:val="6"/>
          <w:sz w:val="24"/>
          <w:szCs w:val="24"/>
        </w:rPr>
        <w:t>乙方接受甲方的委托，在下列授权范围内从事招标代理工</w:t>
      </w:r>
      <w:r>
        <w:rPr>
          <w:rFonts w:ascii="仿宋_GB2312" w:eastAsia="仿宋_GB2312" w:hint="eastAsia"/>
          <w:spacing w:val="6"/>
          <w:sz w:val="24"/>
          <w:szCs w:val="24"/>
        </w:rPr>
        <w:t>作：</w:t>
      </w:r>
    </w:p>
    <w:p w:rsidR="00363EFD" w:rsidRDefault="00CA6703">
      <w:pPr>
        <w:tabs>
          <w:tab w:val="left" w:pos="0"/>
        </w:tabs>
        <w:spacing w:line="360" w:lineRule="auto"/>
        <w:ind w:firstLineChars="200" w:firstLine="480"/>
        <w:rPr>
          <w:rFonts w:ascii="仿宋_GB2312" w:eastAsia="仿宋_GB2312"/>
          <w:sz w:val="24"/>
          <w:szCs w:val="24"/>
        </w:rPr>
      </w:pPr>
      <w:r>
        <w:rPr>
          <w:rFonts w:ascii="仿宋_GB2312" w:eastAsia="仿宋_GB2312" w:hint="eastAsia"/>
          <w:sz w:val="24"/>
          <w:szCs w:val="24"/>
        </w:rPr>
        <w:t>一.拟定招标方案，向招标人提供招标前期咨询；</w:t>
      </w:r>
    </w:p>
    <w:p w:rsidR="00363EFD" w:rsidRDefault="00CA6703">
      <w:pPr>
        <w:tabs>
          <w:tab w:val="left" w:pos="0"/>
        </w:tabs>
        <w:spacing w:line="360" w:lineRule="auto"/>
        <w:ind w:firstLineChars="200" w:firstLine="480"/>
        <w:rPr>
          <w:rFonts w:ascii="仿宋_GB2312" w:eastAsia="仿宋_GB2312"/>
          <w:sz w:val="24"/>
          <w:szCs w:val="24"/>
        </w:rPr>
      </w:pPr>
      <w:r>
        <w:rPr>
          <w:rFonts w:ascii="仿宋_GB2312" w:eastAsia="仿宋_GB2312" w:hint="eastAsia"/>
          <w:sz w:val="24"/>
          <w:szCs w:val="24"/>
        </w:rPr>
        <w:t>二.办理项目备案手续，发布有关招标信息的网上公示；</w:t>
      </w:r>
    </w:p>
    <w:p w:rsidR="00363EFD" w:rsidRDefault="00CA6703">
      <w:pPr>
        <w:tabs>
          <w:tab w:val="left" w:pos="0"/>
        </w:tabs>
        <w:spacing w:line="360" w:lineRule="auto"/>
        <w:ind w:firstLineChars="200" w:firstLine="480"/>
        <w:rPr>
          <w:rFonts w:ascii="仿宋_GB2312" w:eastAsia="仿宋_GB2312"/>
          <w:sz w:val="24"/>
          <w:szCs w:val="24"/>
        </w:rPr>
      </w:pPr>
      <w:r>
        <w:rPr>
          <w:rFonts w:ascii="仿宋_GB2312" w:eastAsia="仿宋_GB2312" w:hint="eastAsia"/>
          <w:sz w:val="24"/>
          <w:szCs w:val="24"/>
        </w:rPr>
        <w:t>三.编制资格预审文件及资格预审报告；</w:t>
      </w:r>
    </w:p>
    <w:p w:rsidR="00363EFD" w:rsidRDefault="00CA6703">
      <w:pPr>
        <w:tabs>
          <w:tab w:val="left" w:pos="0"/>
        </w:tabs>
        <w:spacing w:line="360" w:lineRule="auto"/>
        <w:ind w:firstLineChars="200" w:firstLine="480"/>
        <w:rPr>
          <w:rFonts w:ascii="仿宋_GB2312" w:eastAsia="仿宋_GB2312"/>
          <w:sz w:val="24"/>
          <w:szCs w:val="24"/>
        </w:rPr>
      </w:pPr>
      <w:r>
        <w:rPr>
          <w:rFonts w:ascii="仿宋_GB2312" w:eastAsia="仿宋_GB2312" w:hint="eastAsia"/>
          <w:sz w:val="24"/>
          <w:szCs w:val="24"/>
        </w:rPr>
        <w:t>四.按规定编制招标文件（含工程量清单），并组织发放；</w:t>
      </w:r>
    </w:p>
    <w:p w:rsidR="00363EFD" w:rsidRDefault="00CA6703">
      <w:pPr>
        <w:tabs>
          <w:tab w:val="left" w:pos="0"/>
        </w:tabs>
        <w:spacing w:line="360" w:lineRule="auto"/>
        <w:ind w:firstLineChars="200" w:firstLine="480"/>
        <w:rPr>
          <w:rFonts w:ascii="仿宋_GB2312" w:eastAsia="仿宋_GB2312"/>
          <w:sz w:val="24"/>
          <w:szCs w:val="24"/>
        </w:rPr>
      </w:pPr>
      <w:r>
        <w:rPr>
          <w:rFonts w:ascii="仿宋_GB2312" w:eastAsia="仿宋_GB2312" w:hint="eastAsia"/>
          <w:sz w:val="24"/>
          <w:szCs w:val="24"/>
        </w:rPr>
        <w:t>五.组织投标人踏勘现场、答疑及书面补遗；</w:t>
      </w:r>
    </w:p>
    <w:p w:rsidR="00363EFD" w:rsidRDefault="00CA6703">
      <w:pPr>
        <w:tabs>
          <w:tab w:val="left" w:pos="0"/>
        </w:tabs>
        <w:spacing w:line="360" w:lineRule="auto"/>
        <w:ind w:firstLineChars="200" w:firstLine="480"/>
        <w:rPr>
          <w:rFonts w:ascii="仿宋_GB2312" w:eastAsia="仿宋_GB2312"/>
          <w:sz w:val="24"/>
          <w:szCs w:val="24"/>
        </w:rPr>
      </w:pPr>
      <w:r>
        <w:rPr>
          <w:rFonts w:ascii="仿宋_GB2312" w:eastAsia="仿宋_GB2312" w:hint="eastAsia"/>
          <w:sz w:val="24"/>
          <w:szCs w:val="24"/>
        </w:rPr>
        <w:t>六.会同市交易中心组织开标活动，做好评标（评审）的服务和后勤工作；</w:t>
      </w:r>
    </w:p>
    <w:p w:rsidR="00363EFD" w:rsidRDefault="00CA6703">
      <w:pPr>
        <w:tabs>
          <w:tab w:val="left" w:pos="0"/>
        </w:tabs>
        <w:spacing w:line="360" w:lineRule="auto"/>
        <w:ind w:firstLineChars="200" w:firstLine="480"/>
        <w:rPr>
          <w:rFonts w:ascii="仿宋_GB2312" w:eastAsia="仿宋_GB2312"/>
          <w:sz w:val="24"/>
          <w:szCs w:val="24"/>
        </w:rPr>
      </w:pPr>
      <w:r>
        <w:rPr>
          <w:rFonts w:ascii="仿宋_GB2312" w:eastAsia="仿宋_GB2312" w:hint="eastAsia"/>
          <w:sz w:val="24"/>
          <w:szCs w:val="24"/>
        </w:rPr>
        <w:t>七.协助招标人组建评标委员会、组织评标、定标，协助评标（评审）委员会编制评标报告；</w:t>
      </w:r>
    </w:p>
    <w:p w:rsidR="00363EFD" w:rsidRDefault="00CA6703">
      <w:pPr>
        <w:tabs>
          <w:tab w:val="left" w:pos="0"/>
        </w:tabs>
        <w:spacing w:line="360" w:lineRule="auto"/>
        <w:ind w:firstLineChars="200" w:firstLine="480"/>
        <w:rPr>
          <w:rFonts w:ascii="仿宋_GB2312" w:eastAsia="仿宋_GB2312"/>
          <w:sz w:val="24"/>
          <w:szCs w:val="24"/>
        </w:rPr>
      </w:pPr>
      <w:r>
        <w:rPr>
          <w:rFonts w:ascii="仿宋_GB2312" w:eastAsia="仿宋_GB2312" w:hint="eastAsia"/>
          <w:sz w:val="24"/>
          <w:szCs w:val="24"/>
        </w:rPr>
        <w:t>八.办理中标候选人的网上公示；</w:t>
      </w:r>
    </w:p>
    <w:p w:rsidR="00363EFD" w:rsidRDefault="00CA6703">
      <w:pPr>
        <w:tabs>
          <w:tab w:val="left" w:pos="0"/>
        </w:tabs>
        <w:spacing w:line="360" w:lineRule="auto"/>
        <w:ind w:firstLineChars="200" w:firstLine="480"/>
        <w:rPr>
          <w:rFonts w:ascii="仿宋_GB2312" w:eastAsia="仿宋_GB2312"/>
          <w:sz w:val="24"/>
          <w:szCs w:val="24"/>
        </w:rPr>
      </w:pPr>
      <w:r>
        <w:rPr>
          <w:rFonts w:ascii="仿宋_GB2312" w:eastAsia="仿宋_GB2312" w:hint="eastAsia"/>
          <w:sz w:val="24"/>
          <w:szCs w:val="24"/>
        </w:rPr>
        <w:t>九.受招标人委托向中标人发出中标通知书，并向未中标的投标人发出未中标通知书以及其他通知义务；</w:t>
      </w:r>
    </w:p>
    <w:p w:rsidR="00363EFD" w:rsidRDefault="00CA6703">
      <w:pPr>
        <w:tabs>
          <w:tab w:val="left" w:pos="0"/>
        </w:tabs>
        <w:spacing w:line="360" w:lineRule="auto"/>
        <w:ind w:firstLineChars="200" w:firstLine="480"/>
        <w:rPr>
          <w:rFonts w:ascii="仿宋_GB2312" w:eastAsia="仿宋_GB2312"/>
          <w:sz w:val="24"/>
          <w:szCs w:val="24"/>
        </w:rPr>
      </w:pPr>
      <w:r>
        <w:rPr>
          <w:rFonts w:ascii="仿宋_GB2312" w:eastAsia="仿宋_GB2312" w:hint="eastAsia"/>
          <w:sz w:val="24"/>
          <w:szCs w:val="24"/>
        </w:rPr>
        <w:t>十.完成招标投标情况的所有备案及存档手续；</w:t>
      </w:r>
    </w:p>
    <w:p w:rsidR="00363EFD" w:rsidRDefault="00CA6703">
      <w:pPr>
        <w:tabs>
          <w:tab w:val="left" w:pos="0"/>
        </w:tabs>
        <w:spacing w:line="360" w:lineRule="auto"/>
        <w:ind w:firstLineChars="200" w:firstLine="480"/>
        <w:rPr>
          <w:rFonts w:ascii="仿宋_GB2312" w:eastAsia="仿宋_GB2312"/>
          <w:sz w:val="24"/>
          <w:szCs w:val="24"/>
        </w:rPr>
      </w:pPr>
      <w:r>
        <w:rPr>
          <w:rFonts w:ascii="仿宋_GB2312" w:eastAsia="仿宋_GB2312" w:hint="eastAsia"/>
          <w:sz w:val="24"/>
          <w:szCs w:val="24"/>
        </w:rPr>
        <w:t>十一.协助招标人处理投标人提出的异议；</w:t>
      </w:r>
    </w:p>
    <w:p w:rsidR="00363EFD" w:rsidRDefault="00CA6703">
      <w:pPr>
        <w:tabs>
          <w:tab w:val="left" w:pos="0"/>
        </w:tabs>
        <w:spacing w:line="360" w:lineRule="auto"/>
        <w:ind w:firstLineChars="200" w:firstLine="480"/>
        <w:rPr>
          <w:rFonts w:ascii="仿宋_GB2312" w:eastAsia="仿宋_GB2312"/>
          <w:sz w:val="24"/>
          <w:szCs w:val="24"/>
        </w:rPr>
      </w:pPr>
      <w:r>
        <w:rPr>
          <w:rFonts w:ascii="仿宋_GB2312" w:eastAsia="仿宋_GB2312" w:hint="eastAsia"/>
          <w:sz w:val="24"/>
          <w:szCs w:val="24"/>
        </w:rPr>
        <w:t>十二.做好整个招标投标的服务和协调工作：</w:t>
      </w:r>
    </w:p>
    <w:p w:rsidR="00363EFD" w:rsidRDefault="00CA6703">
      <w:pPr>
        <w:tabs>
          <w:tab w:val="left" w:pos="0"/>
        </w:tabs>
        <w:spacing w:line="360" w:lineRule="auto"/>
        <w:ind w:firstLineChars="200" w:firstLine="480"/>
        <w:rPr>
          <w:rFonts w:ascii="仿宋_GB2312" w:eastAsia="仿宋_GB2312"/>
          <w:sz w:val="24"/>
          <w:szCs w:val="24"/>
        </w:rPr>
      </w:pPr>
      <w:r>
        <w:rPr>
          <w:rFonts w:ascii="仿宋_GB2312" w:eastAsia="仿宋_GB2312" w:hint="eastAsia"/>
          <w:sz w:val="24"/>
          <w:szCs w:val="24"/>
        </w:rPr>
        <w:t>乙方在实施招标代理业务时，应委派具有一定经验的专职技术经济方面的人员担任项目负责人，并选派适合与本项目的专职人员从事招标代理工作。人员确定后，无特殊原因，不得随意更换。</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1.项目负责人：</w:t>
      </w:r>
    </w:p>
    <w:p w:rsidR="00363EFD" w:rsidRDefault="00CA6703">
      <w:pPr>
        <w:spacing w:line="360" w:lineRule="auto"/>
        <w:ind w:firstLineChars="200" w:firstLine="480"/>
        <w:rPr>
          <w:rFonts w:ascii="仿宋_GB2312" w:eastAsia="仿宋_GB2312" w:hAnsi="宋体"/>
          <w:sz w:val="24"/>
          <w:szCs w:val="24"/>
          <w:u w:val="single"/>
        </w:rPr>
      </w:pPr>
      <w:r>
        <w:rPr>
          <w:rFonts w:ascii="仿宋_GB2312" w:eastAsia="仿宋_GB2312" w:hAnsi="宋体" w:hint="eastAsia"/>
          <w:sz w:val="24"/>
          <w:szCs w:val="24"/>
        </w:rPr>
        <w:t>姓名：职称：身份证号：</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2.委派到本项目的主要专职人员：</w:t>
      </w:r>
    </w:p>
    <w:p w:rsidR="00363EFD" w:rsidRDefault="00CA6703">
      <w:pPr>
        <w:spacing w:line="360" w:lineRule="auto"/>
        <w:ind w:firstLineChars="200" w:firstLine="480"/>
        <w:rPr>
          <w:rFonts w:ascii="仿宋_GB2312" w:eastAsia="仿宋_GB2312" w:hAnsi="宋体"/>
          <w:sz w:val="24"/>
          <w:szCs w:val="24"/>
          <w:u w:val="single"/>
        </w:rPr>
      </w:pPr>
      <w:r>
        <w:rPr>
          <w:rFonts w:ascii="仿宋_GB2312" w:eastAsia="仿宋_GB2312" w:hAnsi="宋体" w:hint="eastAsia"/>
          <w:sz w:val="24"/>
          <w:szCs w:val="24"/>
        </w:rPr>
        <w:t>姓名：职称：身份证号：</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lastRenderedPageBreak/>
        <w:t>姓名：职称：身份证号：</w:t>
      </w:r>
    </w:p>
    <w:p w:rsidR="00363EFD" w:rsidRDefault="00CA6703">
      <w:pPr>
        <w:spacing w:line="360" w:lineRule="auto"/>
        <w:ind w:firstLineChars="200" w:firstLine="480"/>
        <w:rPr>
          <w:rFonts w:ascii="仿宋_GB2312" w:eastAsia="仿宋_GB2312" w:hAnsi="宋体"/>
          <w:sz w:val="24"/>
          <w:szCs w:val="24"/>
          <w:u w:val="single"/>
        </w:rPr>
      </w:pPr>
      <w:r>
        <w:rPr>
          <w:rFonts w:ascii="仿宋_GB2312" w:eastAsia="仿宋_GB2312" w:hAnsi="宋体" w:hint="eastAsia"/>
          <w:sz w:val="24"/>
          <w:szCs w:val="24"/>
        </w:rPr>
        <w:t>姓名：职称：身份证号：</w:t>
      </w:r>
    </w:p>
    <w:p w:rsidR="00363EFD" w:rsidRDefault="00CA6703">
      <w:pPr>
        <w:spacing w:line="360" w:lineRule="auto"/>
        <w:ind w:firstLineChars="200" w:firstLine="480"/>
        <w:rPr>
          <w:rFonts w:ascii="仿宋_GB2312" w:eastAsia="仿宋_GB2312" w:hAnsi="宋体"/>
          <w:sz w:val="24"/>
          <w:szCs w:val="24"/>
          <w:u w:val="single"/>
        </w:rPr>
      </w:pPr>
      <w:r>
        <w:rPr>
          <w:rFonts w:ascii="仿宋_GB2312" w:eastAsia="仿宋_GB2312" w:hAnsi="宋体" w:hint="eastAsia"/>
          <w:sz w:val="24"/>
          <w:szCs w:val="24"/>
        </w:rPr>
        <w:t>姓名：职称：身份证号：</w:t>
      </w:r>
    </w:p>
    <w:p w:rsidR="00363EFD" w:rsidRDefault="00CA6703">
      <w:pPr>
        <w:spacing w:line="360" w:lineRule="auto"/>
        <w:ind w:firstLineChars="147" w:firstLine="354"/>
        <w:rPr>
          <w:rFonts w:ascii="仿宋_GB2312" w:eastAsia="仿宋_GB2312" w:hAnsi="宋体"/>
          <w:b/>
          <w:sz w:val="24"/>
          <w:szCs w:val="24"/>
        </w:rPr>
      </w:pPr>
      <w:r>
        <w:rPr>
          <w:rFonts w:ascii="仿宋_GB2312" w:eastAsia="仿宋_GB2312" w:hAnsi="宋体" w:hint="eastAsia"/>
          <w:b/>
          <w:sz w:val="24"/>
          <w:szCs w:val="24"/>
        </w:rPr>
        <w:t>第四条  代理期限</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一.乙方的代理期限为：自本合同双方签订之日起，至乙方全部完成本合同委托代理事项所规定的全部事项止。</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二.在本工程建设的范围内，合同中未包括的招标项目，甲方应根据乙方前期代理情况，可委托乙方继续从事招标代理事</w:t>
      </w:r>
      <w:r>
        <w:rPr>
          <w:rFonts w:ascii="仿宋_GB2312" w:eastAsia="仿宋_GB2312" w:hint="eastAsia"/>
          <w:sz w:val="24"/>
          <w:szCs w:val="24"/>
        </w:rPr>
        <w:t>项，并在续签的合同中明确。</w:t>
      </w:r>
    </w:p>
    <w:p w:rsidR="00363EFD" w:rsidRDefault="00CA6703">
      <w:pPr>
        <w:spacing w:line="360" w:lineRule="auto"/>
        <w:ind w:firstLineChars="196" w:firstLine="472"/>
        <w:rPr>
          <w:rFonts w:ascii="仿宋_GB2312" w:eastAsia="仿宋_GB2312"/>
          <w:b/>
          <w:sz w:val="24"/>
          <w:szCs w:val="24"/>
        </w:rPr>
      </w:pPr>
      <w:r>
        <w:rPr>
          <w:rFonts w:ascii="仿宋_GB2312" w:eastAsia="仿宋_GB2312" w:hint="eastAsia"/>
          <w:b/>
          <w:sz w:val="24"/>
          <w:szCs w:val="24"/>
        </w:rPr>
        <w:t>第五条  权利和义务</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一.甲方的权利和义务：</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（一）按规定办理招标前的有关项目审批、核准和备案手续；</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（二）向乙方提供有关本次招标的相关文件和资料（如项目批文，技术资料、图纸等），包括向乙方介绍项目内容和筹备情况，并做到真实、准确、合法和完整；</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（三）有权了解招标活动的计划安排，可要求乙方提供招标阶段（保密事项除外）和全过程的书面报告；</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（四）有权要求乙方更换招标代理过程中不称职或应回避的人员；</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（五）对乙方拟定的招标公告（资格预审公告）、编制的招标文件（资格预审文件）及其他各种文件提出修改、予以审核、批准或认可；</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（六）甲方对招标项目中的有关内容、时间等发生重大调整时，应以书面的形式提前一周通知乙方，以便调整相应的工作安排；</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（七）依法进行对招标申请人的资格审查和考察工作；</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（八）依法进行评标专家的抽取，有权参与开标会议以及评标委员会的评标、定标全过程；</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（九）授权由乙方向中标人发出中标通知书，向未中标的投</w:t>
      </w:r>
      <w:r>
        <w:rPr>
          <w:rFonts w:ascii="仿宋_GB2312" w:eastAsia="仿宋_GB2312" w:hAnsi="宋体" w:hint="eastAsia"/>
          <w:sz w:val="24"/>
          <w:szCs w:val="24"/>
        </w:rPr>
        <w:t>标人发出未中标通知书；</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（十）依法确定中标人和签订承包合同；</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（十一）在本合同生效执行期间，双方未依法解除本合同前，不得再另行委</w:t>
      </w:r>
      <w:r>
        <w:rPr>
          <w:rFonts w:ascii="仿宋_GB2312" w:eastAsia="仿宋_GB2312" w:hAnsi="宋体" w:hint="eastAsia"/>
          <w:sz w:val="24"/>
          <w:szCs w:val="24"/>
        </w:rPr>
        <w:lastRenderedPageBreak/>
        <w:t>托其他代理机构代理本项目的招标代理工作；</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（十二）根据合同的约定，及时、足额向乙方支付招标代理服务费；</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（十三）接受有关部门依法实施的监督；</w:t>
      </w:r>
    </w:p>
    <w:p w:rsidR="00363EFD" w:rsidRDefault="00CA6703">
      <w:pPr>
        <w:spacing w:line="360" w:lineRule="auto"/>
        <w:ind w:firstLineChars="200" w:firstLine="480"/>
        <w:rPr>
          <w:rFonts w:ascii="仿宋_GB2312" w:eastAsia="仿宋_GB2312" w:hAnsi="宋体"/>
          <w:sz w:val="24"/>
          <w:szCs w:val="24"/>
          <w:u w:val="single"/>
        </w:rPr>
      </w:pPr>
      <w:r>
        <w:rPr>
          <w:rFonts w:ascii="仿宋_GB2312" w:eastAsia="仿宋_GB2312" w:hAnsi="宋体" w:hint="eastAsia"/>
          <w:sz w:val="24"/>
          <w:szCs w:val="24"/>
        </w:rPr>
        <w:t>（十四）应有的其他权利：</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（十五）应尽的其他义务：</w:t>
      </w:r>
    </w:p>
    <w:p w:rsidR="00363EFD" w:rsidRDefault="00CA6703">
      <w:pPr>
        <w:spacing w:line="360" w:lineRule="auto"/>
        <w:ind w:firstLineChars="250" w:firstLine="600"/>
        <w:rPr>
          <w:rFonts w:ascii="仿宋_GB2312" w:eastAsia="仿宋_GB2312" w:hAnsi="宋体"/>
          <w:sz w:val="24"/>
          <w:szCs w:val="24"/>
        </w:rPr>
      </w:pPr>
      <w:r>
        <w:rPr>
          <w:rFonts w:ascii="仿宋_GB2312" w:eastAsia="仿宋_GB2312" w:hAnsi="宋体" w:hint="eastAsia"/>
          <w:sz w:val="24"/>
          <w:szCs w:val="24"/>
        </w:rPr>
        <w:t>二.乙方的权利和义务：</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（一）遵守国家法律、法规和辽宁省招投标的有关规定，按照项目审批部门的核准要求，认真履行代理职责，保证代理行为及招标全过程的事实、合法、规范、有效和公正；</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（二）维护招标人的合法权益，对违法的代理事项和要求予以拒绝并作出合理解释；</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（三）完成本合同双方所约定的委托事项，在甲方委托的范围内办理招标事宜，满足招标文件所规定的各项（技术、质量、工期）要求；</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（四）及时将委托事项的开展情况和招标投标备案情况反馈给委托人（甲方），保证招标工作的顺利完成；</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（五）与招标有关的各类文件在发出前，须征得甲方审查同意；</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（六）严格履行招投标备案手续，未经备案的招标项目，不得进行招标活动；</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（七）乙方不得收取投标人的财物或其他好处，不得泄露招标、投标、评标、定标过程中依法需要保密的内容和资料；</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（八）乙方为招标项目所提供技术服务中的知识产权，应属乙方专有。委托事项全部完成后，负责向甲方提供本次的完整档案资料，乙方也应留存一份，以备检查；</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（九）乙方负责提供招标文件中的工程量清单。编制工程量清单所发生的费用由负担。乙方必须保证工程量清单的质量；</w:t>
      </w:r>
    </w:p>
    <w:p w:rsidR="00363EFD" w:rsidRDefault="00CA6703">
      <w:pPr>
        <w:spacing w:line="360" w:lineRule="auto"/>
        <w:ind w:firstLineChars="200" w:firstLine="480"/>
        <w:rPr>
          <w:rFonts w:ascii="仿宋_GB2312" w:eastAsia="仿宋_GB2312" w:hAnsi="宋体"/>
          <w:sz w:val="24"/>
          <w:szCs w:val="24"/>
          <w:u w:val="single"/>
        </w:rPr>
      </w:pPr>
      <w:r>
        <w:rPr>
          <w:rFonts w:ascii="仿宋_GB2312" w:eastAsia="仿宋_GB2312" w:hAnsi="宋体" w:hint="eastAsia"/>
          <w:sz w:val="24"/>
          <w:szCs w:val="24"/>
        </w:rPr>
        <w:t>（十）应有的其他权利:</w:t>
      </w:r>
    </w:p>
    <w:p w:rsidR="00363EFD" w:rsidRDefault="00CA6703">
      <w:pPr>
        <w:spacing w:line="360" w:lineRule="auto"/>
        <w:ind w:firstLineChars="250" w:firstLine="600"/>
        <w:rPr>
          <w:rFonts w:ascii="仿宋_GB2312" w:eastAsia="仿宋_GB2312" w:hAnsi="宋体"/>
          <w:sz w:val="24"/>
          <w:szCs w:val="24"/>
          <w:u w:val="single"/>
        </w:rPr>
      </w:pPr>
      <w:r>
        <w:rPr>
          <w:rFonts w:ascii="仿宋_GB2312" w:eastAsia="仿宋_GB2312" w:hAnsi="宋体" w:hint="eastAsia"/>
          <w:sz w:val="24"/>
          <w:szCs w:val="24"/>
        </w:rPr>
        <w:t>(十一) 应尽的其他义务:</w:t>
      </w:r>
    </w:p>
    <w:p w:rsidR="00363EFD" w:rsidRDefault="00CA6703">
      <w:pPr>
        <w:spacing w:line="360" w:lineRule="auto"/>
        <w:ind w:firstLineChars="196" w:firstLine="472"/>
        <w:rPr>
          <w:rFonts w:ascii="仿宋_GB2312" w:eastAsia="仿宋_GB2312" w:hAnsi="宋体"/>
          <w:b/>
          <w:sz w:val="24"/>
          <w:szCs w:val="24"/>
        </w:rPr>
      </w:pPr>
      <w:r>
        <w:rPr>
          <w:rFonts w:ascii="仿宋_GB2312" w:eastAsia="仿宋_GB2312" w:hAnsi="宋体" w:hint="eastAsia"/>
          <w:b/>
          <w:sz w:val="24"/>
          <w:szCs w:val="24"/>
        </w:rPr>
        <w:t>第六条  招标代理服务费</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（一）参照《招标代理服务收费管理暂行办法》（计价格[2002]1980号）、</w:t>
      </w:r>
      <w:r>
        <w:rPr>
          <w:rFonts w:ascii="仿宋_GB2312" w:eastAsia="仿宋_GB2312" w:hAnsi="宋体" w:hint="eastAsia"/>
          <w:sz w:val="24"/>
          <w:szCs w:val="24"/>
        </w:rPr>
        <w:lastRenderedPageBreak/>
        <w:t>2003年9月15日《国家发展改革委办公厅关于招标代理服务费有关问题的通知》（发改办价格[2003]857号）及《国家发展改革委关于降低部分建设项目收费标准规范收费行为等有关问题的通知》（发改价格[2011]534号）收取招标代理服务费。</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（二）招标代理服务费采用差额定率累进计费方式。收费按《招标代理服务收费标准》按【    】收取。</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【壹】规定收费标准；</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【贰】规定收费标准上浮%；</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【叁】规定收费标准下浮%；</w:t>
      </w:r>
    </w:p>
    <w:p w:rsidR="00363EFD" w:rsidRDefault="00CA6703">
      <w:pPr>
        <w:spacing w:line="360" w:lineRule="auto"/>
        <w:rPr>
          <w:rFonts w:ascii="仿宋_GB2312" w:eastAsia="仿宋_GB2312" w:hAnsi="宋体"/>
          <w:sz w:val="24"/>
          <w:szCs w:val="24"/>
        </w:rPr>
      </w:pPr>
      <w:r>
        <w:rPr>
          <w:rFonts w:ascii="仿宋_GB2312" w:eastAsia="仿宋_GB2312" w:hAnsi="宋体" w:hint="eastAsia"/>
          <w:sz w:val="24"/>
          <w:szCs w:val="24"/>
        </w:rPr>
        <w:t xml:space="preserve">          招标代理服务费由支付。</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（三）本合同双方签字生效后，甲方先支付%招标代理预付款，余款在中标通知书发2日内一次性付清。</w:t>
      </w:r>
    </w:p>
    <w:p w:rsidR="00363EFD" w:rsidRDefault="00CA6703">
      <w:pPr>
        <w:spacing w:line="360" w:lineRule="auto"/>
        <w:ind w:firstLineChars="250" w:firstLine="600"/>
        <w:rPr>
          <w:rFonts w:ascii="仿宋_GB2312" w:eastAsia="仿宋_GB2312" w:hAnsi="宋体"/>
          <w:sz w:val="24"/>
          <w:szCs w:val="24"/>
        </w:rPr>
      </w:pPr>
      <w:r>
        <w:rPr>
          <w:rFonts w:ascii="仿宋_GB2312" w:eastAsia="仿宋_GB2312" w:hAnsi="宋体" w:hint="eastAsia"/>
          <w:sz w:val="24"/>
          <w:szCs w:val="24"/>
        </w:rPr>
        <w:t>(四)逾期支付时，按银行同期贷款利率计算（代理费酬金+银行同期贷款利息），一次性付清。</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（五）因招标代理机构的过错造成招标、评标、中标无效的，招标代理费不予支付，并由乙方承担相应的经济和法律责任。</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（六）乙方除收取代理服务费用以外不得向甲方收取其他费用。</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（七）代理项目招标过程中发生的下列相关费用由双方商定解决：</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1.招标公告及信息除在“辽宁建设工程信息网”“盘锦市公共采购交易平台</w:t>
      </w:r>
      <w:r>
        <w:rPr>
          <w:rFonts w:ascii="仿宋_GB2312" w:eastAsia="仿宋_GB2312" w:hAnsi="宋体"/>
          <w:sz w:val="24"/>
          <w:szCs w:val="24"/>
        </w:rPr>
        <w:t>”</w:t>
      </w:r>
      <w:r>
        <w:rPr>
          <w:rFonts w:ascii="仿宋_GB2312" w:eastAsia="仿宋_GB2312" w:hAnsi="宋体" w:hint="eastAsia"/>
          <w:sz w:val="24"/>
          <w:szCs w:val="24"/>
        </w:rPr>
        <w:t>和国家指定的相关媒体外，所发生的费用由支付；</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hint="eastAsia"/>
          <w:spacing w:val="12"/>
          <w:sz w:val="24"/>
          <w:szCs w:val="24"/>
        </w:rPr>
        <w:t>负责编制招标文件（包括资格预审文件和资格预审结果）、组织审查投标人资格，组织投标人踏勘现场并答疑，组织开标、评标、定标活动，处理和协调与招投标有关的投诉事项等费用由</w:t>
      </w:r>
      <w:r>
        <w:rPr>
          <w:rFonts w:ascii="仿宋_GB2312" w:eastAsia="仿宋_GB2312" w:hAnsi="宋体" w:hint="eastAsia"/>
          <w:sz w:val="24"/>
          <w:szCs w:val="24"/>
        </w:rPr>
        <w:t>支付；</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3.评标专家的评标（预审）费用由支付；</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4.招标会务、资料等费用由支付；外地评标专家的食宿、交通费用由支付；</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5.开标、评标的场地及交易费：在市交易中心进行交易活动的，不收取此费用；未在市交易中心进行交易所发生的场地及交易费由支付；</w:t>
      </w:r>
    </w:p>
    <w:p w:rsidR="00363EFD" w:rsidRDefault="00CA6703">
      <w:pPr>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6.重新组织招标、评标（包括招标失败）所发生的费用，按其原因由招标人</w:t>
      </w:r>
      <w:r>
        <w:rPr>
          <w:rFonts w:ascii="仿宋_GB2312" w:eastAsia="仿宋_GB2312" w:hAnsi="宋体" w:hint="eastAsia"/>
          <w:sz w:val="24"/>
          <w:szCs w:val="24"/>
        </w:rPr>
        <w:lastRenderedPageBreak/>
        <w:t>的过错引起的重新招标、评标的费用由招标人承担；由于评标委员会成员、投标人等违法行为引起的重新招标、评标的费用由乙方垫付，待招标结束后，按照有关规定向责任方收缴。</w:t>
      </w:r>
    </w:p>
    <w:p w:rsidR="00363EFD" w:rsidRDefault="00CA6703">
      <w:pPr>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第七条  合同的变更和解除</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一.本合同代理有效期内，发生下列情形之一的，甲乙双方应解除代理合同关系，并向行政管理机关及时备案;</w:t>
      </w:r>
    </w:p>
    <w:p w:rsidR="00363EFD" w:rsidRDefault="00CA6703">
      <w:pPr>
        <w:spacing w:line="360" w:lineRule="auto"/>
        <w:ind w:firstLineChars="150" w:firstLine="360"/>
        <w:rPr>
          <w:rFonts w:ascii="仿宋_GB2312" w:eastAsia="仿宋_GB2312"/>
          <w:sz w:val="24"/>
          <w:szCs w:val="24"/>
        </w:rPr>
      </w:pPr>
      <w:r>
        <w:rPr>
          <w:rFonts w:ascii="仿宋_GB2312" w:eastAsia="仿宋_GB2312" w:hint="eastAsia"/>
          <w:sz w:val="24"/>
          <w:szCs w:val="24"/>
        </w:rPr>
        <w:t>（一）因不可抗力的原因，致使委托招标的项目不可能实现的；</w:t>
      </w:r>
    </w:p>
    <w:p w:rsidR="00363EFD" w:rsidRDefault="00CA6703">
      <w:pPr>
        <w:spacing w:line="360" w:lineRule="auto"/>
        <w:ind w:firstLineChars="150" w:firstLine="360"/>
        <w:rPr>
          <w:rFonts w:ascii="仿宋_GB2312" w:eastAsia="仿宋_GB2312"/>
          <w:sz w:val="24"/>
          <w:szCs w:val="24"/>
        </w:rPr>
      </w:pPr>
      <w:r>
        <w:rPr>
          <w:rFonts w:ascii="仿宋_GB2312" w:eastAsia="仿宋_GB2312" w:hint="eastAsia"/>
          <w:sz w:val="24"/>
          <w:szCs w:val="24"/>
        </w:rPr>
        <w:t>（二）委托招标的项目被国家有关行政审批部门依法撤销的；</w:t>
      </w:r>
    </w:p>
    <w:p w:rsidR="00363EFD" w:rsidRDefault="00CA6703">
      <w:pPr>
        <w:spacing w:line="360" w:lineRule="auto"/>
        <w:ind w:firstLineChars="150" w:firstLine="360"/>
        <w:rPr>
          <w:rFonts w:ascii="仿宋_GB2312" w:eastAsia="仿宋_GB2312"/>
          <w:sz w:val="24"/>
          <w:szCs w:val="24"/>
        </w:rPr>
      </w:pPr>
      <w:r>
        <w:rPr>
          <w:rFonts w:ascii="仿宋_GB2312" w:eastAsia="仿宋_GB2312" w:hint="eastAsia"/>
          <w:sz w:val="24"/>
          <w:szCs w:val="24"/>
        </w:rPr>
        <w:t>（三）任何一方丧失民事行为能力或者破产的；</w:t>
      </w:r>
    </w:p>
    <w:p w:rsidR="00363EFD" w:rsidRDefault="00CA6703">
      <w:pPr>
        <w:spacing w:line="360" w:lineRule="auto"/>
        <w:ind w:firstLineChars="150" w:firstLine="360"/>
        <w:rPr>
          <w:rFonts w:ascii="仿宋_GB2312" w:eastAsia="仿宋_GB2312"/>
          <w:sz w:val="24"/>
          <w:szCs w:val="24"/>
        </w:rPr>
      </w:pPr>
      <w:r>
        <w:rPr>
          <w:rFonts w:ascii="仿宋_GB2312" w:eastAsia="仿宋_GB2312" w:hint="eastAsia"/>
          <w:sz w:val="24"/>
          <w:szCs w:val="24"/>
        </w:rPr>
        <w:t>（四）因招标代理机构的故意或过失，导致招标、评标、中标无效的；</w:t>
      </w:r>
    </w:p>
    <w:p w:rsidR="00363EFD" w:rsidRDefault="00CA6703">
      <w:pPr>
        <w:spacing w:line="360" w:lineRule="auto"/>
        <w:ind w:firstLineChars="150" w:firstLine="360"/>
        <w:rPr>
          <w:rFonts w:ascii="仿宋_GB2312" w:eastAsia="仿宋_GB2312"/>
          <w:sz w:val="24"/>
          <w:szCs w:val="24"/>
        </w:rPr>
      </w:pPr>
      <w:r>
        <w:rPr>
          <w:rFonts w:ascii="仿宋_GB2312" w:eastAsia="仿宋_GB2312" w:hint="eastAsia"/>
          <w:sz w:val="24"/>
          <w:szCs w:val="24"/>
        </w:rPr>
        <w:t>（五）乙方被市场禁入的；</w:t>
      </w:r>
    </w:p>
    <w:p w:rsidR="00363EFD" w:rsidRDefault="00CA6703">
      <w:pPr>
        <w:spacing w:line="360" w:lineRule="auto"/>
        <w:ind w:firstLineChars="150" w:firstLine="360"/>
        <w:rPr>
          <w:rFonts w:ascii="仿宋_GB2312" w:eastAsia="仿宋_GB2312"/>
          <w:sz w:val="24"/>
          <w:szCs w:val="24"/>
        </w:rPr>
      </w:pPr>
      <w:r>
        <w:rPr>
          <w:rFonts w:ascii="仿宋_GB2312" w:eastAsia="仿宋_GB2312" w:hint="eastAsia"/>
          <w:sz w:val="24"/>
          <w:szCs w:val="24"/>
        </w:rPr>
        <w:t>（六）有证据证明招标代理机构损害（包括作为或不作为）招标人利益或对招标人的合法权益造成重大损失的；</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除上述六种情形外，任何一方不得单方面终止合同。</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二.甲乙双方协调一致可以终止本合同，但应报原备案部门备案。</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三.合同终止后。尚未履行的，终止履行；已经履行的，除不可抗力因素外，根据履行情况和解除原因，无过错方有权要求对方赔偿损失。</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四.合同终止后，有未完成的招标事项，甲方应与乙方重新签订委托代理合同，甲方也可采用其他的方式另行确定招标代理。</w:t>
      </w:r>
    </w:p>
    <w:p w:rsidR="00363EFD" w:rsidRDefault="00CA6703">
      <w:pPr>
        <w:spacing w:line="360" w:lineRule="auto"/>
        <w:ind w:firstLineChars="200" w:firstLine="482"/>
        <w:rPr>
          <w:rFonts w:ascii="仿宋_GB2312" w:eastAsia="仿宋_GB2312"/>
          <w:b/>
          <w:sz w:val="24"/>
          <w:szCs w:val="24"/>
        </w:rPr>
      </w:pPr>
      <w:r>
        <w:rPr>
          <w:rFonts w:ascii="仿宋_GB2312" w:eastAsia="仿宋_GB2312" w:hint="eastAsia"/>
          <w:b/>
          <w:sz w:val="24"/>
          <w:szCs w:val="24"/>
        </w:rPr>
        <w:t>第八条  违约、赔偿责任</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一.甲方违约：因甲方违约而导致合同解除的，已支付了的招标代理服务费的，不得收回；尚未支付的，由甲方按合同约定的代理服务费全额赔偿乙方。</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二.乙方违约：因乙方违约而导致合同解除的，如果乙方已收取了代理服务费，应将代理服务费按%责任全部退还，并按照合同约定的代理服务责任部分%赔偿甲方；乙方尚未收取的，则按合同约定的代理服务费责任部分%进行结算。</w:t>
      </w:r>
    </w:p>
    <w:p w:rsidR="00363EFD" w:rsidRDefault="00CA6703">
      <w:pPr>
        <w:spacing w:line="360" w:lineRule="auto"/>
        <w:rPr>
          <w:rFonts w:ascii="仿宋_GB2312" w:eastAsia="仿宋_GB2312"/>
          <w:sz w:val="24"/>
          <w:szCs w:val="24"/>
        </w:rPr>
      </w:pPr>
      <w:r>
        <w:rPr>
          <w:rFonts w:ascii="仿宋_GB2312" w:eastAsia="仿宋_GB2312" w:hint="eastAsia"/>
          <w:sz w:val="24"/>
          <w:szCs w:val="24"/>
        </w:rPr>
        <w:t xml:space="preserve">    因乙方的违法行为而受到行政处罚的，由乙方自行承担；由此给甲方造成的损失，还应当赔偿相应损失。</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三.双方都有违约损失，按其责任划分进行赔偿。</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lastRenderedPageBreak/>
        <w:t>四.不可抗力：</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（一）因受不可抗力因素的影响，致使合同无法履行，双方互不承担责任，可协商延长合同履行的期限或解除合同。</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（二）受影响的一方应在不可抗力事由发生后日内（如三日、五日）通知对方，若因延时通知，给对方造成损失的，应予赔偿。</w:t>
      </w:r>
    </w:p>
    <w:p w:rsidR="00363EFD" w:rsidRDefault="00CA6703">
      <w:pPr>
        <w:spacing w:line="360" w:lineRule="auto"/>
        <w:ind w:firstLineChars="196" w:firstLine="472"/>
        <w:rPr>
          <w:rFonts w:ascii="仿宋_GB2312" w:eastAsia="仿宋_GB2312"/>
          <w:b/>
          <w:sz w:val="24"/>
          <w:szCs w:val="24"/>
        </w:rPr>
      </w:pPr>
      <w:r>
        <w:rPr>
          <w:rFonts w:ascii="仿宋_GB2312" w:eastAsia="仿宋_GB2312" w:hint="eastAsia"/>
          <w:b/>
          <w:sz w:val="24"/>
          <w:szCs w:val="24"/>
        </w:rPr>
        <w:t>第九条  争议的解决</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一.甲方和乙方如在合同履行过程中发生争议，应本着诚实信用的友好原则协商解决，也可以请求有关行政管理部门调解。</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二.如对合同的条文理解发生分歧，双方约定由《代理合同》规范文本制定部门做出解释（甲乙双方约定的补充条款、法律、法规规定的除外）。</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三.如通过上述办法不能解决争端，双方同意采用下列第【  】种方式解决争议：</w:t>
      </w:r>
    </w:p>
    <w:p w:rsidR="00363EFD" w:rsidRDefault="00CA6703">
      <w:pPr>
        <w:spacing w:line="360" w:lineRule="auto"/>
        <w:ind w:firstLineChars="150" w:firstLine="360"/>
        <w:rPr>
          <w:rFonts w:ascii="仿宋_GB2312" w:eastAsia="仿宋_GB2312"/>
          <w:spacing w:val="18"/>
          <w:sz w:val="24"/>
          <w:szCs w:val="24"/>
        </w:rPr>
      </w:pPr>
      <w:r>
        <w:rPr>
          <w:rFonts w:ascii="仿宋_GB2312" w:eastAsia="仿宋_GB2312" w:hint="eastAsia"/>
          <w:sz w:val="24"/>
          <w:szCs w:val="24"/>
        </w:rPr>
        <w:t>【壹】</w:t>
      </w:r>
      <w:r>
        <w:rPr>
          <w:rFonts w:ascii="仿宋_GB2312" w:eastAsia="仿宋_GB2312" w:hint="eastAsia"/>
          <w:spacing w:val="18"/>
          <w:sz w:val="24"/>
          <w:szCs w:val="24"/>
        </w:rPr>
        <w:t xml:space="preserve"> 双方自愿提交行政机关进行作出裁决；</w:t>
      </w:r>
    </w:p>
    <w:p w:rsidR="00363EFD" w:rsidRDefault="00CA6703">
      <w:pPr>
        <w:spacing w:line="360" w:lineRule="auto"/>
        <w:ind w:firstLineChars="150" w:firstLine="360"/>
        <w:rPr>
          <w:rFonts w:ascii="仿宋_GB2312" w:eastAsia="仿宋_GB2312"/>
          <w:sz w:val="24"/>
          <w:szCs w:val="24"/>
        </w:rPr>
      </w:pPr>
      <w:r>
        <w:rPr>
          <w:rFonts w:ascii="仿宋_GB2312" w:eastAsia="仿宋_GB2312" w:hint="eastAsia"/>
          <w:sz w:val="24"/>
          <w:szCs w:val="24"/>
        </w:rPr>
        <w:t xml:space="preserve">【贰】 </w:t>
      </w:r>
      <w:r>
        <w:rPr>
          <w:rFonts w:ascii="仿宋_GB2312" w:eastAsia="仿宋_GB2312" w:hint="eastAsia"/>
          <w:spacing w:val="12"/>
          <w:sz w:val="24"/>
          <w:szCs w:val="24"/>
        </w:rPr>
        <w:t>依法向人民法院提起诉讼</w:t>
      </w:r>
      <w:r>
        <w:rPr>
          <w:rFonts w:ascii="仿宋_GB2312" w:eastAsia="仿宋_GB2312" w:hint="eastAsia"/>
          <w:sz w:val="24"/>
          <w:szCs w:val="24"/>
        </w:rPr>
        <w:t>；</w:t>
      </w:r>
    </w:p>
    <w:p w:rsidR="00363EFD" w:rsidRDefault="00CA6703">
      <w:pPr>
        <w:spacing w:line="360" w:lineRule="auto"/>
        <w:ind w:firstLineChars="150" w:firstLine="396"/>
        <w:rPr>
          <w:rFonts w:ascii="仿宋_GB2312" w:eastAsia="仿宋_GB2312"/>
          <w:spacing w:val="12"/>
          <w:sz w:val="24"/>
          <w:szCs w:val="24"/>
        </w:rPr>
      </w:pPr>
      <w:r>
        <w:rPr>
          <w:rFonts w:ascii="仿宋_GB2312" w:eastAsia="仿宋_GB2312" w:hint="eastAsia"/>
          <w:spacing w:val="12"/>
          <w:sz w:val="24"/>
          <w:szCs w:val="24"/>
        </w:rPr>
        <w:t>本合同无效或解除的，不影响甲乙双方之间对未了债务的追偿，清算和本合同中争议解决条文的效力。</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四.在纠纷解决的过程中，除受争端影响的部分外，本协议其他部分应继续执行。</w:t>
      </w:r>
    </w:p>
    <w:p w:rsidR="00363EFD" w:rsidRDefault="00CA6703">
      <w:pPr>
        <w:spacing w:line="360" w:lineRule="auto"/>
        <w:ind w:firstLineChars="200" w:firstLine="482"/>
        <w:rPr>
          <w:rFonts w:ascii="仿宋_GB2312" w:eastAsia="仿宋_GB2312"/>
          <w:b/>
          <w:sz w:val="24"/>
          <w:szCs w:val="24"/>
        </w:rPr>
      </w:pPr>
      <w:r>
        <w:rPr>
          <w:rFonts w:ascii="仿宋_GB2312" w:eastAsia="仿宋_GB2312" w:hint="eastAsia"/>
          <w:b/>
          <w:sz w:val="24"/>
          <w:szCs w:val="24"/>
        </w:rPr>
        <w:t>第十条  附  则</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一.本合同未尽事宜，按照招标投标法律、法规和《</w:t>
      </w:r>
      <w:r w:rsidR="00380F4F" w:rsidRPr="00380F4F">
        <w:rPr>
          <w:rFonts w:ascii="仿宋_GB2312" w:eastAsia="仿宋_GB2312" w:hint="eastAsia"/>
          <w:sz w:val="24"/>
          <w:szCs w:val="24"/>
        </w:rPr>
        <w:t>中华人民共和国民法典</w:t>
      </w:r>
      <w:r>
        <w:rPr>
          <w:rFonts w:ascii="仿宋_GB2312" w:eastAsia="仿宋_GB2312" w:hint="eastAsia"/>
          <w:sz w:val="24"/>
          <w:szCs w:val="24"/>
        </w:rPr>
        <w:t>》等有关规定办理。双方也可以签订不与本合同相抵触的补充条款。补充条款应参照国家有关规定和项目实际情况进行补充。</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二.合同的生效：甲乙双方约定，本合同由甲乙双方法定代表人（负责人）或授权代理签字、加盖双方公章后报经招标管理机构备案后生效。</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三.本协议一式三份，其中：</w:t>
      </w:r>
      <w:r>
        <w:rPr>
          <w:rFonts w:ascii="仿宋_GB2312" w:eastAsia="仿宋_GB2312" w:hAnsi="宋体" w:hint="eastAsia"/>
          <w:spacing w:val="20"/>
          <w:sz w:val="24"/>
          <w:szCs w:val="24"/>
        </w:rPr>
        <w:t>盘锦市公共采购交易中心（盘锦市行政审批服务中心）</w:t>
      </w:r>
      <w:r>
        <w:rPr>
          <w:rFonts w:ascii="仿宋_GB2312" w:eastAsia="仿宋_GB2312" w:hint="eastAsia"/>
          <w:sz w:val="24"/>
          <w:szCs w:val="24"/>
        </w:rPr>
        <w:t>备案一份，招标人和招标代理机构各留存一份。如双方发生争议，以</w:t>
      </w:r>
      <w:r>
        <w:rPr>
          <w:rFonts w:ascii="仿宋_GB2312" w:eastAsia="仿宋_GB2312" w:hAnsi="宋体" w:hint="eastAsia"/>
          <w:spacing w:val="20"/>
          <w:sz w:val="24"/>
          <w:szCs w:val="24"/>
        </w:rPr>
        <w:t>盘锦市公共采购交易中心（盘锦市行政审批服务中心）</w:t>
      </w:r>
      <w:r>
        <w:rPr>
          <w:rFonts w:ascii="仿宋_GB2312" w:eastAsia="仿宋_GB2312" w:hint="eastAsia"/>
          <w:sz w:val="24"/>
          <w:szCs w:val="24"/>
        </w:rPr>
        <w:t>备案的为准。</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lastRenderedPageBreak/>
        <w:t>四.本合同的补充条款是本合同的重要组成部分，与合同具有同等法律效力。但补充条款与正文发生抵触或不一致，以正文为准。</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五.甲乙双方中的任何一方如更改其名称、地址、开户银行、银行账号时均应通知对方。</w:t>
      </w:r>
    </w:p>
    <w:p w:rsidR="00363EFD" w:rsidRDefault="00CA6703">
      <w:pPr>
        <w:spacing w:line="360" w:lineRule="auto"/>
        <w:ind w:firstLineChars="200" w:firstLine="480"/>
        <w:rPr>
          <w:rFonts w:ascii="仿宋_GB2312" w:eastAsia="仿宋_GB2312"/>
          <w:sz w:val="24"/>
          <w:szCs w:val="24"/>
        </w:rPr>
      </w:pPr>
      <w:r>
        <w:rPr>
          <w:rFonts w:ascii="仿宋_GB2312" w:eastAsia="仿宋_GB2312" w:hint="eastAsia"/>
          <w:sz w:val="24"/>
          <w:szCs w:val="24"/>
        </w:rPr>
        <w:t>六.补充条款（补充条款只能就本合同未尽事宜作出约定，但补充条款必须符合法律法规的规定，不得与补充条款之前的正文条款相抵触，否则该补充条款无效，以正文为准）。</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u w:val="single"/>
        </w:rPr>
        <w:t xml:space="preserve">                                                          。</w:t>
      </w:r>
    </w:p>
    <w:p w:rsidR="00363EFD" w:rsidRDefault="00363EFD">
      <w:pPr>
        <w:spacing w:line="360" w:lineRule="auto"/>
        <w:rPr>
          <w:rFonts w:ascii="仿宋_GB2312" w:eastAsia="仿宋_GB2312" w:hAnsi="宋体"/>
          <w:sz w:val="24"/>
          <w:szCs w:val="24"/>
          <w:u w:val="single"/>
        </w:rPr>
      </w:pPr>
    </w:p>
    <w:p w:rsidR="00363EFD" w:rsidRDefault="00363EFD">
      <w:pPr>
        <w:spacing w:line="360" w:lineRule="auto"/>
        <w:rPr>
          <w:rFonts w:ascii="仿宋_GB2312" w:eastAsia="仿宋_GB2312" w:hAnsi="宋体"/>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1"/>
        <w:gridCol w:w="4261"/>
      </w:tblGrid>
      <w:tr w:rsidR="00363EFD">
        <w:tc>
          <w:tcPr>
            <w:tcW w:w="4261" w:type="dxa"/>
          </w:tcPr>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甲方（盖章）：</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法定代表人或委托人：</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项目负责人：</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地址：</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电话：</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传真：</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邮编：</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开户银行：</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帐号：</w:t>
            </w:r>
          </w:p>
        </w:tc>
        <w:tc>
          <w:tcPr>
            <w:tcW w:w="4261" w:type="dxa"/>
          </w:tcPr>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乙方（盖章）：</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法定代表人或委托人：</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项目负责人：</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地址：</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电话：</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传真：</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邮编：</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开户银行：</w:t>
            </w:r>
          </w:p>
          <w:p w:rsidR="00363EFD" w:rsidRDefault="00CA6703">
            <w:pPr>
              <w:spacing w:line="360" w:lineRule="auto"/>
              <w:rPr>
                <w:rFonts w:ascii="仿宋_GB2312" w:eastAsia="仿宋_GB2312" w:hAnsi="宋体"/>
                <w:sz w:val="24"/>
                <w:szCs w:val="24"/>
                <w:u w:val="single"/>
              </w:rPr>
            </w:pPr>
            <w:r>
              <w:rPr>
                <w:rFonts w:ascii="仿宋_GB2312" w:eastAsia="仿宋_GB2312" w:hAnsi="宋体" w:hint="eastAsia"/>
                <w:sz w:val="24"/>
                <w:szCs w:val="24"/>
              </w:rPr>
              <w:t>帐号：</w:t>
            </w:r>
          </w:p>
        </w:tc>
      </w:tr>
      <w:tr w:rsidR="00363EFD">
        <w:trPr>
          <w:trHeight w:val="700"/>
        </w:trPr>
        <w:tc>
          <w:tcPr>
            <w:tcW w:w="8522" w:type="dxa"/>
            <w:gridSpan w:val="2"/>
          </w:tcPr>
          <w:p w:rsidR="00363EFD" w:rsidRDefault="00CA6703">
            <w:pPr>
              <w:spacing w:line="360" w:lineRule="auto"/>
              <w:rPr>
                <w:rFonts w:ascii="仿宋_GB2312" w:eastAsia="仿宋_GB2312" w:hAnsi="宋体"/>
                <w:sz w:val="24"/>
                <w:szCs w:val="24"/>
              </w:rPr>
            </w:pPr>
            <w:r>
              <w:rPr>
                <w:rFonts w:ascii="仿宋_GB2312" w:eastAsia="仿宋_GB2312" w:hAnsi="宋体" w:hint="eastAsia"/>
                <w:sz w:val="24"/>
                <w:szCs w:val="24"/>
              </w:rPr>
              <w:t>签订日期：     年     月    日    时    分</w:t>
            </w:r>
          </w:p>
        </w:tc>
      </w:tr>
    </w:tbl>
    <w:p w:rsidR="00363EFD" w:rsidRDefault="00363EFD">
      <w:pPr>
        <w:pStyle w:val="a5"/>
        <w:spacing w:line="480" w:lineRule="auto"/>
        <w:ind w:firstLineChars="0" w:firstLine="0"/>
        <w:rPr>
          <w:rFonts w:ascii="仿宋_GB2312" w:eastAsia="仿宋_GB2312" w:hAnsi="宋体"/>
          <w:sz w:val="28"/>
          <w:szCs w:val="28"/>
        </w:rPr>
      </w:pPr>
    </w:p>
    <w:p w:rsidR="00363EFD" w:rsidRDefault="00363EFD"/>
    <w:p w:rsidR="00363EFD" w:rsidRDefault="00363EFD"/>
    <w:p w:rsidR="00363EFD" w:rsidRDefault="00363EFD"/>
    <w:p w:rsidR="00363EFD" w:rsidRDefault="00363EFD"/>
    <w:p w:rsidR="00363EFD" w:rsidRDefault="00363EFD"/>
    <w:p w:rsidR="00363EFD" w:rsidRDefault="00363EFD"/>
    <w:p w:rsidR="00363EFD" w:rsidRDefault="00CA6703">
      <w:pPr>
        <w:spacing w:line="560" w:lineRule="exact"/>
        <w:ind w:firstLineChars="495" w:firstLine="2187"/>
        <w:rPr>
          <w:rFonts w:hAnsi="宋体" w:cs="Lucida Sans Unicode"/>
          <w:b/>
          <w:sz w:val="44"/>
          <w:szCs w:val="44"/>
        </w:rPr>
      </w:pPr>
      <w:r>
        <w:rPr>
          <w:rFonts w:hAnsi="宋体" w:cs="Lucida Sans Unicode" w:hint="eastAsia"/>
          <w:b/>
          <w:sz w:val="44"/>
          <w:szCs w:val="44"/>
        </w:rPr>
        <w:t>法定代表人授权委托书</w:t>
      </w:r>
      <w:r w:rsidR="007C03AF">
        <w:rPr>
          <w:rFonts w:hAnsi="宋体" w:cs="Lucida Sans Unicode" w:hint="eastAsia"/>
          <w:b/>
          <w:sz w:val="44"/>
          <w:szCs w:val="44"/>
        </w:rPr>
        <w:t>（甲方）</w:t>
      </w:r>
    </w:p>
    <w:p w:rsidR="00363EFD" w:rsidRDefault="00363EFD">
      <w:pPr>
        <w:spacing w:line="560" w:lineRule="exact"/>
        <w:jc w:val="center"/>
        <w:rPr>
          <w:rFonts w:ascii="仿宋_GB2312" w:eastAsia="仿宋_GB2312" w:hAnsi="Lucida Sans Unicode" w:cs="Lucida Sans Unicode"/>
          <w:sz w:val="24"/>
        </w:rPr>
      </w:pPr>
    </w:p>
    <w:p w:rsidR="00363EFD" w:rsidRDefault="00CA6703">
      <w:pPr>
        <w:spacing w:line="360" w:lineRule="auto"/>
        <w:ind w:firstLineChars="200" w:firstLine="480"/>
        <w:rPr>
          <w:rFonts w:ascii="仿宋_GB2312" w:eastAsia="仿宋_GB2312" w:hAnsi="Lucida Sans Unicode" w:cs="Lucida Sans Unicode"/>
          <w:sz w:val="24"/>
        </w:rPr>
      </w:pPr>
      <w:r>
        <w:rPr>
          <w:rFonts w:ascii="仿宋_GB2312" w:eastAsia="仿宋_GB2312" w:hAnsi="Lucida Sans Unicode" w:cs="Lucida Sans Unicode" w:hint="eastAsia"/>
          <w:sz w:val="24"/>
        </w:rPr>
        <w:lastRenderedPageBreak/>
        <w:t>委托单位名称：</w:t>
      </w:r>
    </w:p>
    <w:p w:rsidR="00363EFD" w:rsidRDefault="00CA6703">
      <w:pPr>
        <w:spacing w:line="360" w:lineRule="auto"/>
        <w:ind w:firstLineChars="200" w:firstLine="480"/>
        <w:rPr>
          <w:rFonts w:ascii="仿宋_GB2312" w:eastAsia="仿宋_GB2312" w:hAnsi="Lucida Sans Unicode" w:cs="Lucida Sans Unicode"/>
          <w:sz w:val="24"/>
        </w:rPr>
      </w:pPr>
      <w:r>
        <w:rPr>
          <w:rFonts w:ascii="仿宋_GB2312" w:eastAsia="仿宋_GB2312" w:hAnsi="Lucida Sans Unicode" w:cs="Lucida Sans Unicode" w:hint="eastAsia"/>
          <w:sz w:val="24"/>
        </w:rPr>
        <w:t xml:space="preserve">法定代表人：         （签字：       ）     </w:t>
      </w:r>
    </w:p>
    <w:p w:rsidR="00363EFD" w:rsidRDefault="00CA6703">
      <w:pPr>
        <w:spacing w:line="360" w:lineRule="auto"/>
        <w:ind w:firstLineChars="200" w:firstLine="480"/>
        <w:rPr>
          <w:rFonts w:ascii="仿宋_GB2312" w:eastAsia="仿宋_GB2312" w:hAnsi="Lucida Sans Unicode" w:cs="Lucida Sans Unicode"/>
          <w:sz w:val="24"/>
        </w:rPr>
      </w:pPr>
      <w:r>
        <w:rPr>
          <w:rFonts w:ascii="仿宋_GB2312" w:eastAsia="仿宋_GB2312" w:hAnsi="Lucida Sans Unicode" w:cs="Lucida Sans Unicode" w:hint="eastAsia"/>
          <w:sz w:val="24"/>
        </w:rPr>
        <w:t>身份证号码：                       住所地：</w:t>
      </w:r>
    </w:p>
    <w:p w:rsidR="00363EFD" w:rsidRDefault="00363EFD">
      <w:pPr>
        <w:spacing w:line="280" w:lineRule="exact"/>
        <w:ind w:firstLineChars="200" w:firstLine="480"/>
        <w:rPr>
          <w:rFonts w:ascii="仿宋_GB2312" w:eastAsia="仿宋_GB2312" w:hAnsi="Lucida Sans Unicode" w:cs="Lucida Sans Unicode"/>
          <w:sz w:val="24"/>
        </w:rPr>
      </w:pPr>
    </w:p>
    <w:p w:rsidR="00363EFD" w:rsidRDefault="00CA6703">
      <w:pPr>
        <w:spacing w:line="360" w:lineRule="auto"/>
        <w:ind w:firstLineChars="200" w:firstLine="480"/>
        <w:rPr>
          <w:rFonts w:ascii="仿宋_GB2312" w:eastAsia="仿宋_GB2312" w:hAnsi="Lucida Sans Unicode" w:cs="Lucida Sans Unicode"/>
          <w:sz w:val="24"/>
        </w:rPr>
      </w:pPr>
      <w:r>
        <w:rPr>
          <w:rFonts w:ascii="仿宋_GB2312" w:eastAsia="仿宋_GB2312" w:hAnsi="Lucida Sans Unicode" w:cs="Lucida Sans Unicode" w:hint="eastAsia"/>
          <w:sz w:val="24"/>
        </w:rPr>
        <w:t xml:space="preserve">受委托人：           （签字：       ）      </w:t>
      </w:r>
    </w:p>
    <w:p w:rsidR="00363EFD" w:rsidRDefault="00CA6703">
      <w:pPr>
        <w:spacing w:line="360" w:lineRule="auto"/>
        <w:ind w:firstLineChars="200" w:firstLine="480"/>
        <w:rPr>
          <w:rFonts w:ascii="仿宋_GB2312" w:eastAsia="仿宋_GB2312" w:hAnsi="Lucida Sans Unicode" w:cs="Lucida Sans Unicode"/>
          <w:sz w:val="24"/>
        </w:rPr>
      </w:pPr>
      <w:r>
        <w:rPr>
          <w:rFonts w:ascii="仿宋_GB2312" w:eastAsia="仿宋_GB2312" w:hAnsi="Lucida Sans Unicode" w:cs="Lucida Sans Unicode" w:hint="eastAsia"/>
          <w:sz w:val="24"/>
        </w:rPr>
        <w:t>身份证号码：</w:t>
      </w:r>
    </w:p>
    <w:p w:rsidR="00363EFD" w:rsidRDefault="00CA6703">
      <w:pPr>
        <w:spacing w:line="360" w:lineRule="auto"/>
        <w:ind w:firstLineChars="200" w:firstLine="480"/>
        <w:rPr>
          <w:rFonts w:ascii="仿宋_GB2312" w:eastAsia="仿宋_GB2312" w:hAnsi="Lucida Sans Unicode" w:cs="Lucida Sans Unicode"/>
          <w:sz w:val="24"/>
        </w:rPr>
      </w:pPr>
      <w:r>
        <w:rPr>
          <w:rFonts w:ascii="仿宋_GB2312" w:eastAsia="仿宋_GB2312" w:hAnsi="Lucida Sans Unicode" w:cs="Lucida Sans Unicode" w:hint="eastAsia"/>
          <w:sz w:val="24"/>
        </w:rPr>
        <w:t>工作单位：                         住所地：</w:t>
      </w:r>
    </w:p>
    <w:p w:rsidR="00363EFD" w:rsidRDefault="00CA6703">
      <w:pPr>
        <w:spacing w:line="360" w:lineRule="auto"/>
        <w:ind w:firstLineChars="200" w:firstLine="480"/>
        <w:rPr>
          <w:rFonts w:ascii="仿宋_GB2312" w:eastAsia="仿宋_GB2312" w:hAnsi="Lucida Sans Unicode" w:cs="Lucida Sans Unicode"/>
          <w:sz w:val="24"/>
        </w:rPr>
      </w:pPr>
      <w:r>
        <w:rPr>
          <w:rFonts w:ascii="仿宋_GB2312" w:eastAsia="仿宋_GB2312" w:hAnsi="Lucida Sans Unicode" w:cs="Lucida Sans Unicode" w:hint="eastAsia"/>
          <w:sz w:val="24"/>
        </w:rPr>
        <w:t>联系方式：办公电话      手机</w:t>
      </w:r>
    </w:p>
    <w:p w:rsidR="00363EFD" w:rsidRDefault="00363EFD">
      <w:pPr>
        <w:spacing w:line="360" w:lineRule="auto"/>
        <w:ind w:firstLineChars="250" w:firstLine="600"/>
        <w:rPr>
          <w:rFonts w:ascii="仿宋_GB2312" w:eastAsia="仿宋_GB2312" w:hAnsi="Lucida Sans Unicode" w:cs="Lucida Sans Unicode"/>
          <w:sz w:val="24"/>
        </w:rPr>
      </w:pPr>
    </w:p>
    <w:p w:rsidR="00363EFD" w:rsidRDefault="00CA6703">
      <w:pPr>
        <w:spacing w:line="360" w:lineRule="auto"/>
        <w:ind w:firstLineChars="250" w:firstLine="600"/>
        <w:rPr>
          <w:rFonts w:ascii="仿宋_GB2312" w:eastAsia="仿宋_GB2312" w:hAnsi="Lucida Sans Unicode" w:cs="Lucida Sans Unicode"/>
          <w:sz w:val="24"/>
        </w:rPr>
      </w:pPr>
      <w:r>
        <w:rPr>
          <w:rFonts w:ascii="仿宋_GB2312" w:eastAsia="仿宋_GB2312" w:hAnsi="Lucida Sans Unicode" w:cs="Lucida Sans Unicode" w:hint="eastAsia"/>
          <w:sz w:val="24"/>
        </w:rPr>
        <w:t>现委托</w:t>
      </w:r>
      <w:r>
        <w:rPr>
          <w:rFonts w:ascii="仿宋_GB2312" w:eastAsia="仿宋_GB2312" w:hAnsi="Lucida Sans Unicode" w:cs="Lucida Sans Unicode" w:hint="eastAsia"/>
          <w:sz w:val="24"/>
          <w:u w:val="single"/>
        </w:rPr>
        <w:t xml:space="preserve">    受委托人    </w:t>
      </w:r>
      <w:r>
        <w:rPr>
          <w:rFonts w:ascii="仿宋_GB2312" w:eastAsia="仿宋_GB2312" w:hAnsi="Lucida Sans Unicode" w:cs="Lucida Sans Unicode" w:hint="eastAsia"/>
          <w:sz w:val="24"/>
        </w:rPr>
        <w:t>为本公司的合法代理人，负责本次全部工作。</w:t>
      </w:r>
    </w:p>
    <w:p w:rsidR="00363EFD" w:rsidRDefault="00CA6703">
      <w:pPr>
        <w:spacing w:line="360" w:lineRule="auto"/>
        <w:ind w:firstLineChars="250" w:firstLine="600"/>
        <w:jc w:val="left"/>
        <w:rPr>
          <w:rFonts w:ascii="仿宋_GB2312" w:eastAsia="仿宋_GB2312" w:hAnsi="Lucida Sans Unicode" w:cs="Lucida Sans Unicode"/>
          <w:sz w:val="24"/>
        </w:rPr>
      </w:pPr>
      <w:r>
        <w:rPr>
          <w:rFonts w:ascii="仿宋_GB2312" w:eastAsia="仿宋_GB2312" w:hAnsi="Lucida Sans Unicode" w:cs="Lucida Sans Unicode" w:hint="eastAsia"/>
          <w:sz w:val="24"/>
        </w:rPr>
        <w:t>委托代理权限如下。</w:t>
      </w:r>
    </w:p>
    <w:p w:rsidR="00363EFD" w:rsidRDefault="00CA6703">
      <w:pPr>
        <w:spacing w:line="360" w:lineRule="auto"/>
        <w:ind w:firstLineChars="200" w:firstLine="480"/>
        <w:rPr>
          <w:rFonts w:ascii="仿宋_GB2312" w:eastAsia="仿宋_GB2312" w:hAnsi="Lucida Sans Unicode" w:cs="Lucida Sans Unicode"/>
          <w:sz w:val="24"/>
        </w:rPr>
      </w:pPr>
      <w:r>
        <w:rPr>
          <w:rFonts w:ascii="仿宋_GB2312" w:eastAsia="仿宋_GB2312" w:hAnsi="Lucida Sans Unicode" w:cs="Lucida Sans Unicode" w:hint="eastAsia"/>
          <w:sz w:val="24"/>
        </w:rPr>
        <w:t>本授权于     年     月     日签字生效，无转委托，特此声明。</w:t>
      </w:r>
    </w:p>
    <w:p w:rsidR="00363EFD" w:rsidRDefault="00363EFD">
      <w:pPr>
        <w:spacing w:line="360" w:lineRule="auto"/>
        <w:rPr>
          <w:rFonts w:ascii="仿宋_GB2312" w:eastAsia="仿宋_GB2312" w:hAnsi="Lucida Sans Unicode" w:cs="Lucida Sans Unicode"/>
          <w:sz w:val="24"/>
        </w:rPr>
      </w:pPr>
    </w:p>
    <w:tbl>
      <w:tblPr>
        <w:tblpPr w:leftFromText="180" w:rightFromText="180" w:vertAnchor="text" w:horzAnchor="page" w:tblpX="3560"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08"/>
      </w:tblGrid>
      <w:tr w:rsidR="00363EFD">
        <w:trPr>
          <w:trHeight w:val="2642"/>
        </w:trPr>
        <w:tc>
          <w:tcPr>
            <w:tcW w:w="5508" w:type="dxa"/>
          </w:tcPr>
          <w:p w:rsidR="00363EFD" w:rsidRDefault="00CA6703">
            <w:pPr>
              <w:spacing w:line="480" w:lineRule="exact"/>
              <w:rPr>
                <w:rFonts w:ascii="仿宋_GB2312" w:eastAsia="仿宋_GB2312" w:hAnsi="Lucida Sans Unicode" w:cs="Lucida Sans Unicode"/>
                <w:sz w:val="30"/>
                <w:szCs w:val="30"/>
              </w:rPr>
            </w:pPr>
            <w:r>
              <w:rPr>
                <w:rFonts w:ascii="楷体_GB2312" w:eastAsia="楷体_GB2312" w:hAnsi="楷体_GB2312" w:cs="Lucida Sans Unicode" w:hint="eastAsia"/>
                <w:b/>
                <w:bCs/>
                <w:sz w:val="30"/>
                <w:szCs w:val="30"/>
              </w:rPr>
              <w:t>（※此处请粘贴法定代表人及授权代表人身份证复印件※）</w:t>
            </w:r>
          </w:p>
        </w:tc>
      </w:tr>
    </w:tbl>
    <w:p w:rsidR="00363EFD" w:rsidRDefault="00363EFD">
      <w:pPr>
        <w:spacing w:line="360" w:lineRule="auto"/>
        <w:rPr>
          <w:rFonts w:ascii="仿宋_GB2312" w:eastAsia="仿宋_GB2312" w:hAnsi="Lucida Sans Unicode" w:cs="Lucida Sans Unicode"/>
          <w:sz w:val="24"/>
        </w:rPr>
      </w:pPr>
    </w:p>
    <w:p w:rsidR="00363EFD" w:rsidRDefault="00363EFD">
      <w:pPr>
        <w:spacing w:line="360" w:lineRule="auto"/>
        <w:jc w:val="center"/>
        <w:rPr>
          <w:rFonts w:ascii="仿宋_GB2312" w:eastAsia="仿宋_GB2312" w:hAnsi="Lucida Sans Unicode" w:cs="Lucida Sans Unicode"/>
          <w:sz w:val="24"/>
        </w:rPr>
      </w:pPr>
    </w:p>
    <w:p w:rsidR="00363EFD" w:rsidRDefault="00363EFD">
      <w:pPr>
        <w:spacing w:line="360" w:lineRule="auto"/>
        <w:jc w:val="center"/>
        <w:rPr>
          <w:rFonts w:ascii="仿宋_GB2312" w:eastAsia="仿宋_GB2312" w:hAnsi="Lucida Sans Unicode" w:cs="Lucida Sans Unicode"/>
          <w:sz w:val="24"/>
        </w:rPr>
      </w:pPr>
    </w:p>
    <w:p w:rsidR="00363EFD" w:rsidRDefault="00363EFD">
      <w:pPr>
        <w:spacing w:line="360" w:lineRule="auto"/>
        <w:jc w:val="center"/>
        <w:rPr>
          <w:rFonts w:ascii="仿宋_GB2312" w:eastAsia="仿宋_GB2312" w:hAnsi="Lucida Sans Unicode" w:cs="Lucida Sans Unicode"/>
          <w:sz w:val="24"/>
        </w:rPr>
      </w:pPr>
    </w:p>
    <w:p w:rsidR="00363EFD" w:rsidRDefault="00363EFD">
      <w:pPr>
        <w:spacing w:line="360" w:lineRule="auto"/>
        <w:jc w:val="center"/>
        <w:rPr>
          <w:rFonts w:ascii="仿宋_GB2312" w:eastAsia="仿宋_GB2312" w:hAnsi="Lucida Sans Unicode" w:cs="Lucida Sans Unicode"/>
          <w:sz w:val="24"/>
        </w:rPr>
      </w:pPr>
    </w:p>
    <w:p w:rsidR="00363EFD" w:rsidRDefault="00363EFD">
      <w:pPr>
        <w:spacing w:line="360" w:lineRule="auto"/>
        <w:ind w:firstLineChars="200" w:firstLine="480"/>
        <w:rPr>
          <w:rFonts w:ascii="仿宋_GB2312" w:eastAsia="仿宋_GB2312" w:hAnsi="Lucida Sans Unicode" w:cs="Lucida Sans Unicode"/>
          <w:sz w:val="24"/>
        </w:rPr>
      </w:pPr>
    </w:p>
    <w:p w:rsidR="00363EFD" w:rsidRDefault="00363EFD">
      <w:pPr>
        <w:spacing w:line="600" w:lineRule="exact"/>
        <w:ind w:right="561"/>
        <w:rPr>
          <w:rFonts w:ascii="仿宋_GB2312" w:eastAsia="仿宋_GB2312" w:hAnsi="Lucida Sans Unicode" w:cs="Lucida Sans Unicode"/>
          <w:sz w:val="24"/>
        </w:rPr>
      </w:pPr>
    </w:p>
    <w:p w:rsidR="00363EFD" w:rsidRDefault="00CA6703">
      <w:pPr>
        <w:spacing w:line="600" w:lineRule="exact"/>
        <w:ind w:right="561"/>
        <w:jc w:val="center"/>
        <w:rPr>
          <w:rFonts w:ascii="仿宋_GB2312" w:eastAsia="仿宋_GB2312" w:hAnsi="Lucida Sans Unicode" w:cs="Lucida Sans Unicode"/>
          <w:sz w:val="24"/>
        </w:rPr>
      </w:pPr>
      <w:r>
        <w:rPr>
          <w:rFonts w:ascii="仿宋_GB2312" w:eastAsia="仿宋_GB2312" w:hAnsi="Lucida Sans Unicode" w:cs="Lucida Sans Unicode" w:hint="eastAsia"/>
          <w:sz w:val="24"/>
        </w:rPr>
        <w:t xml:space="preserve">                 委托单位名称：</w:t>
      </w:r>
    </w:p>
    <w:p w:rsidR="00363EFD" w:rsidRDefault="00CA6703">
      <w:pPr>
        <w:spacing w:line="600" w:lineRule="exact"/>
        <w:ind w:right="561" w:firstLineChars="200" w:firstLine="480"/>
        <w:jc w:val="center"/>
        <w:rPr>
          <w:rFonts w:ascii="仿宋_GB2312" w:eastAsia="仿宋_GB2312" w:hAnsi="Lucida Sans Unicode" w:cs="Lucida Sans Unicode"/>
          <w:sz w:val="24"/>
        </w:rPr>
      </w:pPr>
      <w:r>
        <w:rPr>
          <w:rFonts w:ascii="仿宋_GB2312" w:eastAsia="仿宋_GB2312" w:hAnsi="Lucida Sans Unicode" w:cs="Lucida Sans Unicode" w:hint="eastAsia"/>
          <w:sz w:val="24"/>
        </w:rPr>
        <w:t xml:space="preserve">               年     月    日</w:t>
      </w:r>
    </w:p>
    <w:p w:rsidR="007C03AF" w:rsidRDefault="007C03AF">
      <w:pPr>
        <w:widowControl/>
        <w:jc w:val="left"/>
      </w:pPr>
      <w:r>
        <w:br w:type="page"/>
      </w:r>
    </w:p>
    <w:p w:rsidR="007C03AF" w:rsidRDefault="007C03AF" w:rsidP="007C03AF">
      <w:pPr>
        <w:spacing w:line="560" w:lineRule="exact"/>
        <w:ind w:firstLineChars="495" w:firstLine="2187"/>
        <w:rPr>
          <w:rFonts w:hAnsi="宋体" w:cs="Lucida Sans Unicode"/>
          <w:b/>
          <w:sz w:val="44"/>
          <w:szCs w:val="44"/>
        </w:rPr>
      </w:pPr>
      <w:r>
        <w:rPr>
          <w:rFonts w:hAnsi="宋体" w:cs="Lucida Sans Unicode" w:hint="eastAsia"/>
          <w:b/>
          <w:sz w:val="44"/>
          <w:szCs w:val="44"/>
        </w:rPr>
        <w:lastRenderedPageBreak/>
        <w:t>法定代表人授权委托书（乙方）</w:t>
      </w:r>
    </w:p>
    <w:p w:rsidR="007C03AF" w:rsidRDefault="007C03AF" w:rsidP="007C03AF">
      <w:pPr>
        <w:spacing w:line="560" w:lineRule="exact"/>
        <w:jc w:val="center"/>
        <w:rPr>
          <w:rFonts w:ascii="仿宋_GB2312" w:eastAsia="仿宋_GB2312" w:hAnsi="Lucida Sans Unicode" w:cs="Lucida Sans Unicode"/>
          <w:sz w:val="24"/>
        </w:rPr>
      </w:pPr>
    </w:p>
    <w:p w:rsidR="007C03AF" w:rsidRDefault="007C03AF" w:rsidP="007C03AF">
      <w:pPr>
        <w:spacing w:line="360" w:lineRule="auto"/>
        <w:ind w:firstLineChars="200" w:firstLine="480"/>
        <w:rPr>
          <w:rFonts w:ascii="仿宋_GB2312" w:eastAsia="仿宋_GB2312" w:hAnsi="Lucida Sans Unicode" w:cs="Lucida Sans Unicode"/>
          <w:sz w:val="24"/>
        </w:rPr>
      </w:pPr>
      <w:r>
        <w:rPr>
          <w:rFonts w:ascii="仿宋_GB2312" w:eastAsia="仿宋_GB2312" w:hAnsi="Lucida Sans Unicode" w:cs="Lucida Sans Unicode" w:hint="eastAsia"/>
          <w:sz w:val="24"/>
        </w:rPr>
        <w:t>委托单位名称：</w:t>
      </w:r>
    </w:p>
    <w:p w:rsidR="007C03AF" w:rsidRDefault="007C03AF" w:rsidP="007C03AF">
      <w:pPr>
        <w:spacing w:line="360" w:lineRule="auto"/>
        <w:ind w:firstLineChars="200" w:firstLine="480"/>
        <w:rPr>
          <w:rFonts w:ascii="仿宋_GB2312" w:eastAsia="仿宋_GB2312" w:hAnsi="Lucida Sans Unicode" w:cs="Lucida Sans Unicode"/>
          <w:sz w:val="24"/>
        </w:rPr>
      </w:pPr>
      <w:r>
        <w:rPr>
          <w:rFonts w:ascii="仿宋_GB2312" w:eastAsia="仿宋_GB2312" w:hAnsi="Lucida Sans Unicode" w:cs="Lucida Sans Unicode" w:hint="eastAsia"/>
          <w:sz w:val="24"/>
        </w:rPr>
        <w:t xml:space="preserve">法定代表人：         （签字：       ）     </w:t>
      </w:r>
    </w:p>
    <w:p w:rsidR="007C03AF" w:rsidRDefault="007C03AF" w:rsidP="007C03AF">
      <w:pPr>
        <w:spacing w:line="360" w:lineRule="auto"/>
        <w:ind w:firstLineChars="200" w:firstLine="480"/>
        <w:rPr>
          <w:rFonts w:ascii="仿宋_GB2312" w:eastAsia="仿宋_GB2312" w:hAnsi="Lucida Sans Unicode" w:cs="Lucida Sans Unicode"/>
          <w:sz w:val="24"/>
        </w:rPr>
      </w:pPr>
      <w:r>
        <w:rPr>
          <w:rFonts w:ascii="仿宋_GB2312" w:eastAsia="仿宋_GB2312" w:hAnsi="Lucida Sans Unicode" w:cs="Lucida Sans Unicode" w:hint="eastAsia"/>
          <w:sz w:val="24"/>
        </w:rPr>
        <w:t>身份证号码：                       住所地：</w:t>
      </w:r>
    </w:p>
    <w:p w:rsidR="007C03AF" w:rsidRDefault="007C03AF" w:rsidP="007C03AF">
      <w:pPr>
        <w:spacing w:line="280" w:lineRule="exact"/>
        <w:ind w:firstLineChars="200" w:firstLine="480"/>
        <w:rPr>
          <w:rFonts w:ascii="仿宋_GB2312" w:eastAsia="仿宋_GB2312" w:hAnsi="Lucida Sans Unicode" w:cs="Lucida Sans Unicode"/>
          <w:sz w:val="24"/>
        </w:rPr>
      </w:pPr>
    </w:p>
    <w:p w:rsidR="007C03AF" w:rsidRDefault="007C03AF" w:rsidP="007C03AF">
      <w:pPr>
        <w:spacing w:line="360" w:lineRule="auto"/>
        <w:ind w:firstLineChars="200" w:firstLine="480"/>
        <w:rPr>
          <w:rFonts w:ascii="仿宋_GB2312" w:eastAsia="仿宋_GB2312" w:hAnsi="Lucida Sans Unicode" w:cs="Lucida Sans Unicode"/>
          <w:sz w:val="24"/>
        </w:rPr>
      </w:pPr>
      <w:r>
        <w:rPr>
          <w:rFonts w:ascii="仿宋_GB2312" w:eastAsia="仿宋_GB2312" w:hAnsi="Lucida Sans Unicode" w:cs="Lucida Sans Unicode" w:hint="eastAsia"/>
          <w:sz w:val="24"/>
        </w:rPr>
        <w:t xml:space="preserve">受委托人：           （签字：       ）      </w:t>
      </w:r>
    </w:p>
    <w:p w:rsidR="007C03AF" w:rsidRDefault="007C03AF" w:rsidP="007C03AF">
      <w:pPr>
        <w:spacing w:line="360" w:lineRule="auto"/>
        <w:ind w:firstLineChars="200" w:firstLine="480"/>
        <w:rPr>
          <w:rFonts w:ascii="仿宋_GB2312" w:eastAsia="仿宋_GB2312" w:hAnsi="Lucida Sans Unicode" w:cs="Lucida Sans Unicode"/>
          <w:sz w:val="24"/>
        </w:rPr>
      </w:pPr>
      <w:r>
        <w:rPr>
          <w:rFonts w:ascii="仿宋_GB2312" w:eastAsia="仿宋_GB2312" w:hAnsi="Lucida Sans Unicode" w:cs="Lucida Sans Unicode" w:hint="eastAsia"/>
          <w:sz w:val="24"/>
        </w:rPr>
        <w:t>身份证号码：</w:t>
      </w:r>
    </w:p>
    <w:p w:rsidR="007C03AF" w:rsidRDefault="007C03AF" w:rsidP="007C03AF">
      <w:pPr>
        <w:spacing w:line="360" w:lineRule="auto"/>
        <w:ind w:firstLineChars="200" w:firstLine="480"/>
        <w:rPr>
          <w:rFonts w:ascii="仿宋_GB2312" w:eastAsia="仿宋_GB2312" w:hAnsi="Lucida Sans Unicode" w:cs="Lucida Sans Unicode"/>
          <w:sz w:val="24"/>
        </w:rPr>
      </w:pPr>
      <w:r>
        <w:rPr>
          <w:rFonts w:ascii="仿宋_GB2312" w:eastAsia="仿宋_GB2312" w:hAnsi="Lucida Sans Unicode" w:cs="Lucida Sans Unicode" w:hint="eastAsia"/>
          <w:sz w:val="24"/>
        </w:rPr>
        <w:t>工作单位：                         住所地：</w:t>
      </w:r>
    </w:p>
    <w:p w:rsidR="007C03AF" w:rsidRDefault="007C03AF" w:rsidP="007C03AF">
      <w:pPr>
        <w:spacing w:line="360" w:lineRule="auto"/>
        <w:ind w:firstLineChars="200" w:firstLine="480"/>
        <w:rPr>
          <w:rFonts w:ascii="仿宋_GB2312" w:eastAsia="仿宋_GB2312" w:hAnsi="Lucida Sans Unicode" w:cs="Lucida Sans Unicode"/>
          <w:sz w:val="24"/>
        </w:rPr>
      </w:pPr>
      <w:r>
        <w:rPr>
          <w:rFonts w:ascii="仿宋_GB2312" w:eastAsia="仿宋_GB2312" w:hAnsi="Lucida Sans Unicode" w:cs="Lucida Sans Unicode" w:hint="eastAsia"/>
          <w:sz w:val="24"/>
        </w:rPr>
        <w:t>联系方式：办公电话      手机</w:t>
      </w:r>
    </w:p>
    <w:p w:rsidR="007C03AF" w:rsidRDefault="007C03AF" w:rsidP="007C03AF">
      <w:pPr>
        <w:spacing w:line="360" w:lineRule="auto"/>
        <w:ind w:firstLineChars="250" w:firstLine="600"/>
        <w:rPr>
          <w:rFonts w:ascii="仿宋_GB2312" w:eastAsia="仿宋_GB2312" w:hAnsi="Lucida Sans Unicode" w:cs="Lucida Sans Unicode"/>
          <w:sz w:val="24"/>
        </w:rPr>
      </w:pPr>
    </w:p>
    <w:p w:rsidR="007C03AF" w:rsidRDefault="007C03AF" w:rsidP="007C03AF">
      <w:pPr>
        <w:spacing w:line="360" w:lineRule="auto"/>
        <w:ind w:firstLineChars="250" w:firstLine="600"/>
        <w:rPr>
          <w:rFonts w:ascii="仿宋_GB2312" w:eastAsia="仿宋_GB2312" w:hAnsi="Lucida Sans Unicode" w:cs="Lucida Sans Unicode"/>
          <w:sz w:val="24"/>
        </w:rPr>
      </w:pPr>
      <w:r>
        <w:rPr>
          <w:rFonts w:ascii="仿宋_GB2312" w:eastAsia="仿宋_GB2312" w:hAnsi="Lucida Sans Unicode" w:cs="Lucida Sans Unicode" w:hint="eastAsia"/>
          <w:sz w:val="24"/>
        </w:rPr>
        <w:t>现委托</w:t>
      </w:r>
      <w:r>
        <w:rPr>
          <w:rFonts w:ascii="仿宋_GB2312" w:eastAsia="仿宋_GB2312" w:hAnsi="Lucida Sans Unicode" w:cs="Lucida Sans Unicode" w:hint="eastAsia"/>
          <w:sz w:val="24"/>
          <w:u w:val="single"/>
        </w:rPr>
        <w:t xml:space="preserve">    受委托人    </w:t>
      </w:r>
      <w:r>
        <w:rPr>
          <w:rFonts w:ascii="仿宋_GB2312" w:eastAsia="仿宋_GB2312" w:hAnsi="Lucida Sans Unicode" w:cs="Lucida Sans Unicode" w:hint="eastAsia"/>
          <w:sz w:val="24"/>
        </w:rPr>
        <w:t>为本公司的合法代理人，负责本次全部工作。</w:t>
      </w:r>
    </w:p>
    <w:p w:rsidR="007C03AF" w:rsidRDefault="007C03AF" w:rsidP="007C03AF">
      <w:pPr>
        <w:spacing w:line="360" w:lineRule="auto"/>
        <w:ind w:firstLineChars="250" w:firstLine="600"/>
        <w:jc w:val="left"/>
        <w:rPr>
          <w:rFonts w:ascii="仿宋_GB2312" w:eastAsia="仿宋_GB2312" w:hAnsi="Lucida Sans Unicode" w:cs="Lucida Sans Unicode"/>
          <w:sz w:val="24"/>
        </w:rPr>
      </w:pPr>
      <w:r>
        <w:rPr>
          <w:rFonts w:ascii="仿宋_GB2312" w:eastAsia="仿宋_GB2312" w:hAnsi="Lucida Sans Unicode" w:cs="Lucida Sans Unicode" w:hint="eastAsia"/>
          <w:sz w:val="24"/>
        </w:rPr>
        <w:t>委托代理权限如下。</w:t>
      </w:r>
    </w:p>
    <w:p w:rsidR="007C03AF" w:rsidRDefault="007C03AF" w:rsidP="007C03AF">
      <w:pPr>
        <w:spacing w:line="360" w:lineRule="auto"/>
        <w:ind w:firstLineChars="200" w:firstLine="480"/>
        <w:rPr>
          <w:rFonts w:ascii="仿宋_GB2312" w:eastAsia="仿宋_GB2312" w:hAnsi="Lucida Sans Unicode" w:cs="Lucida Sans Unicode"/>
          <w:sz w:val="24"/>
        </w:rPr>
      </w:pPr>
      <w:r>
        <w:rPr>
          <w:rFonts w:ascii="仿宋_GB2312" w:eastAsia="仿宋_GB2312" w:hAnsi="Lucida Sans Unicode" w:cs="Lucida Sans Unicode" w:hint="eastAsia"/>
          <w:sz w:val="24"/>
        </w:rPr>
        <w:t>本授权于     年     月     日签字生效，无转委托，特此声明。</w:t>
      </w:r>
    </w:p>
    <w:p w:rsidR="007C03AF" w:rsidRDefault="007C03AF" w:rsidP="007C03AF">
      <w:pPr>
        <w:spacing w:line="360" w:lineRule="auto"/>
        <w:rPr>
          <w:rFonts w:ascii="仿宋_GB2312" w:eastAsia="仿宋_GB2312" w:hAnsi="Lucida Sans Unicode" w:cs="Lucida Sans Unicode"/>
          <w:sz w:val="24"/>
        </w:rPr>
      </w:pPr>
    </w:p>
    <w:tbl>
      <w:tblPr>
        <w:tblpPr w:leftFromText="180" w:rightFromText="180" w:vertAnchor="text" w:horzAnchor="page" w:tblpX="3560"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08"/>
      </w:tblGrid>
      <w:tr w:rsidR="007C03AF" w:rsidTr="00242B50">
        <w:trPr>
          <w:trHeight w:val="2642"/>
        </w:trPr>
        <w:tc>
          <w:tcPr>
            <w:tcW w:w="5508" w:type="dxa"/>
          </w:tcPr>
          <w:p w:rsidR="007C03AF" w:rsidRDefault="007C03AF" w:rsidP="00242B50">
            <w:pPr>
              <w:spacing w:line="480" w:lineRule="exact"/>
              <w:rPr>
                <w:rFonts w:ascii="仿宋_GB2312" w:eastAsia="仿宋_GB2312" w:hAnsi="Lucida Sans Unicode" w:cs="Lucida Sans Unicode"/>
                <w:sz w:val="30"/>
                <w:szCs w:val="30"/>
              </w:rPr>
            </w:pPr>
            <w:r>
              <w:rPr>
                <w:rFonts w:ascii="楷体_GB2312" w:eastAsia="楷体_GB2312" w:hAnsi="楷体_GB2312" w:cs="Lucida Sans Unicode" w:hint="eastAsia"/>
                <w:b/>
                <w:bCs/>
                <w:sz w:val="30"/>
                <w:szCs w:val="30"/>
              </w:rPr>
              <w:t>（※此处请粘贴法定代表人及授权代表人身份证复印件※）</w:t>
            </w:r>
          </w:p>
        </w:tc>
      </w:tr>
    </w:tbl>
    <w:p w:rsidR="007C03AF" w:rsidRDefault="007C03AF" w:rsidP="007C03AF">
      <w:pPr>
        <w:spacing w:line="360" w:lineRule="auto"/>
        <w:rPr>
          <w:rFonts w:ascii="仿宋_GB2312" w:eastAsia="仿宋_GB2312" w:hAnsi="Lucida Sans Unicode" w:cs="Lucida Sans Unicode"/>
          <w:sz w:val="24"/>
        </w:rPr>
      </w:pPr>
    </w:p>
    <w:p w:rsidR="007C03AF" w:rsidRDefault="007C03AF" w:rsidP="007C03AF">
      <w:pPr>
        <w:spacing w:line="360" w:lineRule="auto"/>
        <w:jc w:val="center"/>
        <w:rPr>
          <w:rFonts w:ascii="仿宋_GB2312" w:eastAsia="仿宋_GB2312" w:hAnsi="Lucida Sans Unicode" w:cs="Lucida Sans Unicode"/>
          <w:sz w:val="24"/>
        </w:rPr>
      </w:pPr>
    </w:p>
    <w:p w:rsidR="007C03AF" w:rsidRDefault="007C03AF" w:rsidP="007C03AF">
      <w:pPr>
        <w:spacing w:line="360" w:lineRule="auto"/>
        <w:jc w:val="center"/>
        <w:rPr>
          <w:rFonts w:ascii="仿宋_GB2312" w:eastAsia="仿宋_GB2312" w:hAnsi="Lucida Sans Unicode" w:cs="Lucida Sans Unicode"/>
          <w:sz w:val="24"/>
        </w:rPr>
      </w:pPr>
    </w:p>
    <w:p w:rsidR="007C03AF" w:rsidRDefault="007C03AF" w:rsidP="007C03AF">
      <w:pPr>
        <w:spacing w:line="360" w:lineRule="auto"/>
        <w:jc w:val="center"/>
        <w:rPr>
          <w:rFonts w:ascii="仿宋_GB2312" w:eastAsia="仿宋_GB2312" w:hAnsi="Lucida Sans Unicode" w:cs="Lucida Sans Unicode"/>
          <w:sz w:val="24"/>
        </w:rPr>
      </w:pPr>
    </w:p>
    <w:p w:rsidR="007C03AF" w:rsidRDefault="007C03AF" w:rsidP="007C03AF">
      <w:pPr>
        <w:spacing w:line="360" w:lineRule="auto"/>
        <w:jc w:val="center"/>
        <w:rPr>
          <w:rFonts w:ascii="仿宋_GB2312" w:eastAsia="仿宋_GB2312" w:hAnsi="Lucida Sans Unicode" w:cs="Lucida Sans Unicode"/>
          <w:sz w:val="24"/>
        </w:rPr>
      </w:pPr>
    </w:p>
    <w:p w:rsidR="007C03AF" w:rsidRDefault="007C03AF" w:rsidP="007C03AF">
      <w:pPr>
        <w:spacing w:line="360" w:lineRule="auto"/>
        <w:ind w:firstLineChars="200" w:firstLine="480"/>
        <w:rPr>
          <w:rFonts w:ascii="仿宋_GB2312" w:eastAsia="仿宋_GB2312" w:hAnsi="Lucida Sans Unicode" w:cs="Lucida Sans Unicode"/>
          <w:sz w:val="24"/>
        </w:rPr>
      </w:pPr>
    </w:p>
    <w:p w:rsidR="007C03AF" w:rsidRDefault="007C03AF" w:rsidP="007C03AF">
      <w:pPr>
        <w:spacing w:line="600" w:lineRule="exact"/>
        <w:ind w:right="561"/>
        <w:rPr>
          <w:rFonts w:ascii="仿宋_GB2312" w:eastAsia="仿宋_GB2312" w:hAnsi="Lucida Sans Unicode" w:cs="Lucida Sans Unicode"/>
          <w:sz w:val="24"/>
        </w:rPr>
      </w:pPr>
    </w:p>
    <w:p w:rsidR="007C03AF" w:rsidRDefault="007C03AF" w:rsidP="007C03AF">
      <w:pPr>
        <w:spacing w:line="600" w:lineRule="exact"/>
        <w:ind w:right="561"/>
        <w:jc w:val="center"/>
        <w:rPr>
          <w:rFonts w:ascii="仿宋_GB2312" w:eastAsia="仿宋_GB2312" w:hAnsi="Lucida Sans Unicode" w:cs="Lucida Sans Unicode"/>
          <w:sz w:val="24"/>
        </w:rPr>
      </w:pPr>
      <w:r>
        <w:rPr>
          <w:rFonts w:ascii="仿宋_GB2312" w:eastAsia="仿宋_GB2312" w:hAnsi="Lucida Sans Unicode" w:cs="Lucida Sans Unicode" w:hint="eastAsia"/>
          <w:sz w:val="24"/>
        </w:rPr>
        <w:t xml:space="preserve">                 委托单位名称：</w:t>
      </w:r>
    </w:p>
    <w:p w:rsidR="007C03AF" w:rsidRDefault="007C03AF" w:rsidP="007C03AF">
      <w:pPr>
        <w:spacing w:line="600" w:lineRule="exact"/>
        <w:ind w:right="561" w:firstLineChars="200" w:firstLine="480"/>
        <w:jc w:val="center"/>
        <w:rPr>
          <w:rFonts w:ascii="仿宋_GB2312" w:eastAsia="仿宋_GB2312" w:hAnsi="Lucida Sans Unicode" w:cs="Lucida Sans Unicode"/>
          <w:sz w:val="24"/>
        </w:rPr>
      </w:pPr>
      <w:r>
        <w:rPr>
          <w:rFonts w:ascii="仿宋_GB2312" w:eastAsia="仿宋_GB2312" w:hAnsi="Lucida Sans Unicode" w:cs="Lucida Sans Unicode" w:hint="eastAsia"/>
          <w:sz w:val="24"/>
        </w:rPr>
        <w:t xml:space="preserve">               年     月    日</w:t>
      </w:r>
    </w:p>
    <w:p w:rsidR="007C03AF" w:rsidRDefault="007C03AF" w:rsidP="007C03AF"/>
    <w:p w:rsidR="00363EFD" w:rsidRDefault="00363EFD"/>
    <w:p w:rsidR="00363EFD" w:rsidRDefault="00363EFD"/>
    <w:sectPr w:rsidR="00363EFD" w:rsidSect="007B5D8E">
      <w:footerReference w:type="default" r:id="rId9"/>
      <w:pgSz w:w="11906" w:h="16838"/>
      <w:pgMar w:top="1869" w:right="1800" w:bottom="1713" w:left="1800" w:header="851" w:footer="992" w:gutter="0"/>
      <w:pgNumType w:fmt="numberInDash"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148" w:rsidRDefault="00807148">
      <w:r>
        <w:separator/>
      </w:r>
    </w:p>
  </w:endnote>
  <w:endnote w:type="continuationSeparator" w:id="1">
    <w:p w:rsidR="00807148" w:rsidRDefault="008071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EFD" w:rsidRDefault="007B5D8E">
    <w:pPr>
      <w:pStyle w:val="a3"/>
      <w:framePr w:wrap="around" w:vAnchor="text" w:hAnchor="margin" w:xAlign="center" w:y="1"/>
      <w:rPr>
        <w:rStyle w:val="a4"/>
      </w:rPr>
    </w:pPr>
    <w:r>
      <w:fldChar w:fldCharType="begin"/>
    </w:r>
    <w:r w:rsidR="00CA6703">
      <w:rPr>
        <w:rStyle w:val="a4"/>
      </w:rPr>
      <w:instrText xml:space="preserve">PAGE  </w:instrText>
    </w:r>
    <w:r>
      <w:fldChar w:fldCharType="end"/>
    </w:r>
  </w:p>
  <w:p w:rsidR="00363EFD" w:rsidRDefault="00363EF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EFD" w:rsidRDefault="007B5D8E">
    <w:pPr>
      <w:pStyle w:val="a3"/>
      <w:framePr w:wrap="around" w:vAnchor="text" w:hAnchor="margin" w:xAlign="center" w:y="1"/>
      <w:rPr>
        <w:rStyle w:val="a4"/>
      </w:rPr>
    </w:pPr>
    <w:r>
      <w:fldChar w:fldCharType="begin"/>
    </w:r>
    <w:r w:rsidR="00CA6703">
      <w:rPr>
        <w:rStyle w:val="a4"/>
      </w:rPr>
      <w:instrText xml:space="preserve">PAGE  </w:instrText>
    </w:r>
    <w:r>
      <w:fldChar w:fldCharType="separate"/>
    </w:r>
    <w:r w:rsidR="00380F4F">
      <w:rPr>
        <w:rStyle w:val="a4"/>
        <w:noProof/>
      </w:rPr>
      <w:t>- 1 -</w:t>
    </w:r>
    <w:r>
      <w:fldChar w:fldCharType="end"/>
    </w:r>
  </w:p>
  <w:p w:rsidR="00363EFD" w:rsidRDefault="00363EFD">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EFD" w:rsidRDefault="007B5D8E">
    <w:pPr>
      <w:pStyle w:val="a3"/>
      <w:framePr w:wrap="around" w:vAnchor="text" w:hAnchor="margin" w:xAlign="center" w:y="1"/>
      <w:rPr>
        <w:rStyle w:val="a4"/>
      </w:rPr>
    </w:pPr>
    <w:r>
      <w:fldChar w:fldCharType="begin"/>
    </w:r>
    <w:r w:rsidR="00CA6703">
      <w:rPr>
        <w:rStyle w:val="a4"/>
      </w:rPr>
      <w:instrText xml:space="preserve">PAGE  </w:instrText>
    </w:r>
    <w:r>
      <w:fldChar w:fldCharType="separate"/>
    </w:r>
    <w:r w:rsidR="00380F4F">
      <w:rPr>
        <w:rStyle w:val="a4"/>
        <w:noProof/>
      </w:rPr>
      <w:t>- 1 -</w:t>
    </w:r>
    <w:r>
      <w:fldChar w:fldCharType="end"/>
    </w:r>
  </w:p>
  <w:p w:rsidR="00363EFD" w:rsidRDefault="00363EF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148" w:rsidRDefault="00807148">
      <w:r>
        <w:separator/>
      </w:r>
    </w:p>
  </w:footnote>
  <w:footnote w:type="continuationSeparator" w:id="1">
    <w:p w:rsidR="00807148" w:rsidRDefault="008071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017AF"/>
    <w:rsid w:val="003017AF"/>
    <w:rsid w:val="00363EFD"/>
    <w:rsid w:val="00380F4F"/>
    <w:rsid w:val="003A185B"/>
    <w:rsid w:val="005A7475"/>
    <w:rsid w:val="00765617"/>
    <w:rsid w:val="007B5D8E"/>
    <w:rsid w:val="007C03AF"/>
    <w:rsid w:val="00807148"/>
    <w:rsid w:val="00A40BA5"/>
    <w:rsid w:val="00CA6703"/>
    <w:rsid w:val="00F64D89"/>
    <w:rsid w:val="4CF25B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8E"/>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B5D8E"/>
    <w:pPr>
      <w:tabs>
        <w:tab w:val="center" w:pos="4153"/>
        <w:tab w:val="right" w:pos="8306"/>
      </w:tabs>
      <w:snapToGrid w:val="0"/>
      <w:jc w:val="left"/>
    </w:pPr>
    <w:rPr>
      <w:sz w:val="18"/>
      <w:szCs w:val="18"/>
    </w:rPr>
  </w:style>
  <w:style w:type="character" w:styleId="a4">
    <w:name w:val="page number"/>
    <w:basedOn w:val="a0"/>
    <w:rsid w:val="007B5D8E"/>
  </w:style>
  <w:style w:type="character" w:customStyle="1" w:styleId="Char">
    <w:name w:val="页脚 Char"/>
    <w:basedOn w:val="a0"/>
    <w:link w:val="a3"/>
    <w:qFormat/>
    <w:rsid w:val="007B5D8E"/>
    <w:rPr>
      <w:rFonts w:ascii="Calibri" w:eastAsia="宋体" w:hAnsi="Calibri" w:cs="Times New Roman"/>
      <w:sz w:val="18"/>
      <w:szCs w:val="18"/>
    </w:rPr>
  </w:style>
  <w:style w:type="paragraph" w:styleId="a5">
    <w:name w:val="List Paragraph"/>
    <w:basedOn w:val="a"/>
    <w:uiPriority w:val="34"/>
    <w:qFormat/>
    <w:rsid w:val="007B5D8E"/>
    <w:pPr>
      <w:ind w:firstLineChars="200" w:firstLine="420"/>
    </w:pPr>
  </w:style>
  <w:style w:type="paragraph" w:styleId="a6">
    <w:name w:val="header"/>
    <w:basedOn w:val="a"/>
    <w:link w:val="Char0"/>
    <w:uiPriority w:val="99"/>
    <w:unhideWhenUsed/>
    <w:rsid w:val="007C03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7C03AF"/>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1144</Words>
  <Characters>6522</Characters>
  <Application>Microsoft Office Word</Application>
  <DocSecurity>0</DocSecurity>
  <Lines>54</Lines>
  <Paragraphs>15</Paragraphs>
  <ScaleCrop>false</ScaleCrop>
  <Company>Microsoft</Company>
  <LinksUpToDate>false</LinksUpToDate>
  <CharactersWithSpaces>7651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采购科文件制作用户</dc:creator>
  <cp:lastModifiedBy>zj166427166@outlook.com</cp:lastModifiedBy>
  <cp:revision>6</cp:revision>
  <dcterms:created xsi:type="dcterms:W3CDTF">2020-12-14T02:22:00Z</dcterms:created>
  <dcterms:modified xsi:type="dcterms:W3CDTF">2021-04-15T07:12:00Z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